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B2" w:rsidRDefault="009B2DB2" w:rsidP="009F5CF3">
      <w:pPr>
        <w:pStyle w:val="ConsPlusNormal"/>
      </w:pPr>
    </w:p>
    <w:p w:rsidR="009B2DB2" w:rsidRDefault="009B2DB2">
      <w:pPr>
        <w:pStyle w:val="ConsPlusNormal"/>
        <w:jc w:val="right"/>
      </w:pPr>
    </w:p>
    <w:p w:rsidR="00385C59" w:rsidRDefault="00C33CE5">
      <w:pPr>
        <w:pStyle w:val="ConsPlusNormal"/>
        <w:jc w:val="right"/>
      </w:pPr>
      <w:r>
        <w:t>"Приложение N 1</w:t>
      </w:r>
    </w:p>
    <w:p w:rsidR="00385C59" w:rsidRDefault="00385C59">
      <w:pPr>
        <w:pStyle w:val="ConsPlusNormal"/>
        <w:jc w:val="right"/>
      </w:pPr>
      <w:r>
        <w:t>к государственной программе "Развитие</w:t>
      </w:r>
    </w:p>
    <w:p w:rsidR="00385C59" w:rsidRDefault="00385C59">
      <w:pPr>
        <w:pStyle w:val="ConsPlusNormal"/>
        <w:jc w:val="right"/>
      </w:pPr>
      <w:r>
        <w:t>топливно-энергетического комплекса и</w:t>
      </w:r>
    </w:p>
    <w:p w:rsidR="00385C59" w:rsidRDefault="00385C59">
      <w:pPr>
        <w:pStyle w:val="ConsPlusNormal"/>
        <w:jc w:val="right"/>
      </w:pPr>
      <w:r>
        <w:t>жилищно-коммунального хозяйства Брянской области"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center"/>
      </w:pPr>
      <w:r>
        <w:t>Характеристика</w:t>
      </w:r>
    </w:p>
    <w:p w:rsidR="00385C59" w:rsidRDefault="00385C59">
      <w:pPr>
        <w:pStyle w:val="ConsPlusNormal"/>
        <w:jc w:val="center"/>
      </w:pPr>
      <w:r>
        <w:t>объектов регионального проекта "Чистая вода</w:t>
      </w:r>
    </w:p>
    <w:p w:rsidR="00385C59" w:rsidRDefault="00385C59">
      <w:pPr>
        <w:pStyle w:val="ConsPlusNormal"/>
        <w:jc w:val="center"/>
      </w:pPr>
      <w:r>
        <w:t>(Брянская область)"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</w:pPr>
    </w:p>
    <w:p w:rsidR="007D5617" w:rsidRDefault="007D5617">
      <w:pPr>
        <w:pStyle w:val="ConsPlusNormal"/>
      </w:pPr>
    </w:p>
    <w:p w:rsidR="007D5617" w:rsidRDefault="007D5617">
      <w:pPr>
        <w:pStyle w:val="ConsPlusNormal"/>
        <w:sectPr w:rsidR="007D5617" w:rsidSect="009B48B8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tbl>
      <w:tblPr>
        <w:tblW w:w="16106" w:type="dxa"/>
        <w:jc w:val="center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"/>
        <w:gridCol w:w="1621"/>
        <w:gridCol w:w="62"/>
        <w:gridCol w:w="2010"/>
        <w:gridCol w:w="709"/>
        <w:gridCol w:w="851"/>
        <w:gridCol w:w="1134"/>
        <w:gridCol w:w="1276"/>
        <w:gridCol w:w="1417"/>
        <w:gridCol w:w="1843"/>
        <w:gridCol w:w="1701"/>
        <w:gridCol w:w="1559"/>
        <w:gridCol w:w="1559"/>
      </w:tblGrid>
      <w:tr w:rsidR="00385C59" w:rsidTr="00F406EE">
        <w:trPr>
          <w:trHeight w:val="174"/>
          <w:jc w:val="center"/>
        </w:trPr>
        <w:tc>
          <w:tcPr>
            <w:tcW w:w="364" w:type="dxa"/>
            <w:vMerge w:val="restart"/>
          </w:tcPr>
          <w:p w:rsidR="009B48B8" w:rsidRDefault="009B48B8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>
            <w:pPr>
              <w:pStyle w:val="ConsPlusNormal"/>
              <w:jc w:val="center"/>
            </w:pPr>
          </w:p>
          <w:p w:rsidR="009E44D6" w:rsidRDefault="009E44D6" w:rsidP="009E44D6">
            <w:pPr>
              <w:pStyle w:val="ConsPlusNormal"/>
            </w:pPr>
          </w:p>
        </w:tc>
        <w:tc>
          <w:tcPr>
            <w:tcW w:w="5253" w:type="dxa"/>
            <w:gridSpan w:val="5"/>
          </w:tcPr>
          <w:p w:rsidR="00385C59" w:rsidRDefault="00385C59">
            <w:pPr>
              <w:pStyle w:val="ConsPlusNormal"/>
              <w:jc w:val="center"/>
            </w:pPr>
            <w:r>
              <w:t>Объектная характеристика</w:t>
            </w:r>
          </w:p>
        </w:tc>
        <w:tc>
          <w:tcPr>
            <w:tcW w:w="10489" w:type="dxa"/>
            <w:gridSpan w:val="7"/>
          </w:tcPr>
          <w:p w:rsidR="00385C59" w:rsidRDefault="00385C59">
            <w:pPr>
              <w:pStyle w:val="ConsPlusNormal"/>
              <w:jc w:val="center"/>
            </w:pPr>
            <w:r>
              <w:t>Финансово-экономическая характеристика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83" w:type="dxa"/>
            <w:gridSpan w:val="2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2010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709" w:type="dxa"/>
            <w:vMerge w:val="restart"/>
          </w:tcPr>
          <w:p w:rsidR="00385C59" w:rsidRDefault="00385C59" w:rsidP="00CC0647">
            <w:pPr>
              <w:pStyle w:val="ConsPlusNormal"/>
              <w:ind w:right="-62"/>
              <w:jc w:val="center"/>
            </w:pPr>
            <w:r>
              <w:t>Форма собственности на объект</w:t>
            </w:r>
          </w:p>
        </w:tc>
        <w:tc>
          <w:tcPr>
            <w:tcW w:w="851" w:type="dxa"/>
            <w:vMerge w:val="restart"/>
          </w:tcPr>
          <w:p w:rsidR="00385C59" w:rsidRDefault="00385C59" w:rsidP="003D1559">
            <w:pPr>
              <w:pStyle w:val="ConsPlusNormal"/>
              <w:ind w:left="49" w:hanging="49"/>
              <w:jc w:val="center"/>
            </w:pPr>
            <w:r>
              <w:t>Вид работ по объекту</w:t>
            </w:r>
          </w:p>
        </w:tc>
        <w:tc>
          <w:tcPr>
            <w:tcW w:w="2410" w:type="dxa"/>
            <w:gridSpan w:val="2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Предельная (плановая) стоимость работ</w:t>
            </w:r>
          </w:p>
        </w:tc>
        <w:tc>
          <w:tcPr>
            <w:tcW w:w="4961" w:type="dxa"/>
            <w:gridSpan w:val="3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59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Значение показателя эффективности использования бюджетных средств</w:t>
            </w:r>
          </w:p>
        </w:tc>
        <w:tc>
          <w:tcPr>
            <w:tcW w:w="1559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Позиция объекта в рейтинге по показателю бюджетной эффективности</w:t>
            </w:r>
          </w:p>
        </w:tc>
      </w:tr>
      <w:tr w:rsidR="003D1559" w:rsidTr="00C41E63">
        <w:trPr>
          <w:trHeight w:val="1191"/>
          <w:jc w:val="center"/>
        </w:trPr>
        <w:tc>
          <w:tcPr>
            <w:tcW w:w="364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83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2010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709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2410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417" w:type="dxa"/>
          </w:tcPr>
          <w:p w:rsidR="00385C59" w:rsidRDefault="00385C59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843" w:type="dxa"/>
          </w:tcPr>
          <w:p w:rsidR="00385C59" w:rsidRDefault="00385C59">
            <w:pPr>
              <w:pStyle w:val="ConsPlusNormal"/>
              <w:jc w:val="center"/>
            </w:pPr>
            <w:r>
              <w:t>консолидированный бюджет субъекта РФ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внебюджетные средства</w:t>
            </w:r>
          </w:p>
        </w:tc>
        <w:tc>
          <w:tcPr>
            <w:tcW w:w="1559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559" w:type="dxa"/>
            <w:vMerge/>
          </w:tcPr>
          <w:p w:rsidR="00385C59" w:rsidRDefault="00385C59">
            <w:pPr>
              <w:pStyle w:val="ConsPlusNormal"/>
            </w:pPr>
          </w:p>
        </w:tc>
      </w:tr>
      <w:tr w:rsidR="003D1559" w:rsidTr="00C41E63">
        <w:trPr>
          <w:trHeight w:val="205"/>
          <w:jc w:val="center"/>
        </w:trPr>
        <w:tc>
          <w:tcPr>
            <w:tcW w:w="364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83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2010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709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2410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385C59" w:rsidRDefault="00385C5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843" w:type="dxa"/>
          </w:tcPr>
          <w:p w:rsidR="00385C59" w:rsidRDefault="00385C5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59" w:type="dxa"/>
          </w:tcPr>
          <w:p w:rsidR="00385C59" w:rsidRDefault="00385C59">
            <w:pPr>
              <w:pStyle w:val="ConsPlusNormal"/>
              <w:jc w:val="center"/>
            </w:pPr>
            <w:r>
              <w:t>тыс. руб./%</w:t>
            </w:r>
          </w:p>
        </w:tc>
        <w:tc>
          <w:tcPr>
            <w:tcW w:w="1559" w:type="dxa"/>
          </w:tcPr>
          <w:p w:rsidR="00385C59" w:rsidRDefault="00385C59">
            <w:pPr>
              <w:pStyle w:val="ConsPlusNormal"/>
            </w:pPr>
          </w:p>
        </w:tc>
      </w:tr>
      <w:tr w:rsidR="003D1559" w:rsidTr="00F406EE">
        <w:trPr>
          <w:trHeight w:val="227"/>
          <w:jc w:val="center"/>
        </w:trPr>
        <w:tc>
          <w:tcPr>
            <w:tcW w:w="364" w:type="dxa"/>
          </w:tcPr>
          <w:p w:rsidR="00385C59" w:rsidRDefault="00385C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83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10" w:type="dxa"/>
          </w:tcPr>
          <w:p w:rsidR="00385C59" w:rsidRDefault="00385C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385C59" w:rsidRDefault="00385C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385C59" w:rsidRDefault="00385C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85C59" w:rsidRDefault="00385C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385C59" w:rsidRDefault="00385C5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385C59" w:rsidRDefault="00385C5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385C59" w:rsidRDefault="00385C5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85C59" w:rsidRDefault="00385C5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385C59" w:rsidRDefault="00385C59">
            <w:pPr>
              <w:pStyle w:val="ConsPlusNormal"/>
              <w:jc w:val="center"/>
            </w:pPr>
            <w:r>
              <w:t>12</w:t>
            </w:r>
          </w:p>
        </w:tc>
      </w:tr>
      <w:tr w:rsidR="003D1559" w:rsidTr="00F406EE">
        <w:trPr>
          <w:trHeight w:val="1016"/>
          <w:jc w:val="center"/>
        </w:trPr>
        <w:tc>
          <w:tcPr>
            <w:tcW w:w="5617" w:type="dxa"/>
            <w:gridSpan w:val="6"/>
            <w:vMerge w:val="restart"/>
          </w:tcPr>
          <w:p w:rsidR="008A11AE" w:rsidRDefault="008A11AE" w:rsidP="00791F90">
            <w:pPr>
              <w:pStyle w:val="ConsPlusNormal"/>
            </w:pPr>
            <w:r>
              <w:t xml:space="preserve">ИТОГО по муниципальному образованию "Новозыбковский городской округ": </w:t>
            </w:r>
          </w:p>
        </w:tc>
        <w:tc>
          <w:tcPr>
            <w:tcW w:w="1134" w:type="dxa"/>
            <w:vAlign w:val="center"/>
          </w:tcPr>
          <w:p w:rsidR="008A11AE" w:rsidRDefault="008A11AE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174 825,04</w:t>
            </w:r>
          </w:p>
        </w:tc>
        <w:tc>
          <w:tcPr>
            <w:tcW w:w="1417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171 134,64</w:t>
            </w:r>
          </w:p>
        </w:tc>
        <w:tc>
          <w:tcPr>
            <w:tcW w:w="1843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3 690,40</w:t>
            </w:r>
          </w:p>
        </w:tc>
        <w:tc>
          <w:tcPr>
            <w:tcW w:w="1701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8A11AE" w:rsidRDefault="008A11AE">
            <w:pPr>
              <w:pStyle w:val="ConsPlusNormal"/>
            </w:pPr>
          </w:p>
        </w:tc>
        <w:tc>
          <w:tcPr>
            <w:tcW w:w="1559" w:type="dxa"/>
            <w:vMerge w:val="restart"/>
            <w:vAlign w:val="center"/>
          </w:tcPr>
          <w:p w:rsidR="008A11AE" w:rsidRDefault="008A11AE">
            <w:pPr>
              <w:pStyle w:val="ConsPlusNormal"/>
            </w:pPr>
          </w:p>
        </w:tc>
      </w:tr>
      <w:tr w:rsidR="003D1559" w:rsidTr="00C41E63">
        <w:trPr>
          <w:trHeight w:val="195"/>
          <w:jc w:val="center"/>
        </w:trPr>
        <w:tc>
          <w:tcPr>
            <w:tcW w:w="5617" w:type="dxa"/>
            <w:gridSpan w:val="6"/>
            <w:vMerge/>
          </w:tcPr>
          <w:p w:rsidR="008A11AE" w:rsidRDefault="008A11A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A11AE" w:rsidRDefault="008A11AE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8A11AE" w:rsidRDefault="008A11AE">
            <w:pPr>
              <w:pStyle w:val="ConsPlusNormal"/>
            </w:pPr>
          </w:p>
        </w:tc>
        <w:tc>
          <w:tcPr>
            <w:tcW w:w="1559" w:type="dxa"/>
            <w:vMerge/>
          </w:tcPr>
          <w:p w:rsidR="008A11AE" w:rsidRDefault="008A11AE">
            <w:pPr>
              <w:pStyle w:val="ConsPlusNormal"/>
            </w:pPr>
          </w:p>
        </w:tc>
      </w:tr>
      <w:tr w:rsidR="003D1559" w:rsidTr="00C41E63">
        <w:trPr>
          <w:trHeight w:val="287"/>
          <w:jc w:val="center"/>
        </w:trPr>
        <w:tc>
          <w:tcPr>
            <w:tcW w:w="5617" w:type="dxa"/>
            <w:gridSpan w:val="6"/>
            <w:vMerge/>
          </w:tcPr>
          <w:p w:rsidR="008A11AE" w:rsidRDefault="008A11A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A11AE" w:rsidRDefault="008A11AE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174 825,04</w:t>
            </w:r>
          </w:p>
        </w:tc>
        <w:tc>
          <w:tcPr>
            <w:tcW w:w="1417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171 134,64</w:t>
            </w:r>
          </w:p>
        </w:tc>
        <w:tc>
          <w:tcPr>
            <w:tcW w:w="1843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3 690,40</w:t>
            </w:r>
          </w:p>
        </w:tc>
        <w:tc>
          <w:tcPr>
            <w:tcW w:w="1701" w:type="dxa"/>
            <w:vAlign w:val="bottom"/>
          </w:tcPr>
          <w:p w:rsidR="008A11AE" w:rsidRDefault="008A11AE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8A11AE" w:rsidRDefault="008A11AE">
            <w:pPr>
              <w:pStyle w:val="ConsPlusNormal"/>
            </w:pPr>
          </w:p>
        </w:tc>
        <w:tc>
          <w:tcPr>
            <w:tcW w:w="1559" w:type="dxa"/>
            <w:vMerge/>
          </w:tcPr>
          <w:p w:rsidR="008A11AE" w:rsidRDefault="008A11AE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8A11AE" w:rsidRDefault="008A11AE" w:rsidP="00712B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21" w:type="dxa"/>
            <w:vMerge w:val="restart"/>
          </w:tcPr>
          <w:p w:rsidR="008A11AE" w:rsidRPr="00A01C9B" w:rsidRDefault="008A11AE" w:rsidP="00712B7B">
            <w:pPr>
              <w:pStyle w:val="ConsPlusNormal"/>
            </w:pPr>
            <w:r w:rsidRPr="00A01C9B"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8A11AE" w:rsidRPr="00A01C9B" w:rsidRDefault="008A11AE" w:rsidP="00712B7B">
            <w:pPr>
              <w:pStyle w:val="ConsPlusNormal"/>
            </w:pPr>
            <w:r w:rsidRPr="00A01C9B">
              <w:t>Реконструкция системы водоснабжения в д. Крутоберезка Новозыбковского городского округа Брянской области</w:t>
            </w:r>
          </w:p>
        </w:tc>
        <w:tc>
          <w:tcPr>
            <w:tcW w:w="709" w:type="dxa"/>
            <w:vMerge w:val="restart"/>
          </w:tcPr>
          <w:p w:rsidR="008A11AE" w:rsidRPr="00A01C9B" w:rsidRDefault="008A11AE" w:rsidP="00712B7B">
            <w:pPr>
              <w:pStyle w:val="ConsPlusNormal"/>
            </w:pPr>
            <w:r w:rsidRPr="00A01C9B"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8A11AE" w:rsidRPr="00A01C9B" w:rsidRDefault="008A11AE" w:rsidP="00712B7B">
            <w:pPr>
              <w:pStyle w:val="ConsPlusNormal"/>
            </w:pPr>
            <w:r w:rsidRPr="00A01C9B">
              <w:t>Реконструкция</w:t>
            </w:r>
          </w:p>
        </w:tc>
        <w:tc>
          <w:tcPr>
            <w:tcW w:w="1134" w:type="dxa"/>
            <w:vAlign w:val="center"/>
          </w:tcPr>
          <w:p w:rsidR="008A11AE" w:rsidRPr="00A01C9B" w:rsidRDefault="008A11AE" w:rsidP="00712B7B">
            <w:pPr>
              <w:pStyle w:val="ConsPlusNormal"/>
              <w:jc w:val="center"/>
            </w:pPr>
            <w:r w:rsidRPr="00A01C9B"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15 640,53</w:t>
            </w:r>
          </w:p>
        </w:tc>
        <w:tc>
          <w:tcPr>
            <w:tcW w:w="1417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15 329,20</w:t>
            </w:r>
          </w:p>
        </w:tc>
        <w:tc>
          <w:tcPr>
            <w:tcW w:w="1843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311,33</w:t>
            </w:r>
          </w:p>
        </w:tc>
        <w:tc>
          <w:tcPr>
            <w:tcW w:w="1701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8A11AE" w:rsidRPr="00A01C9B" w:rsidRDefault="008A11AE" w:rsidP="00712B7B">
            <w:pPr>
              <w:pStyle w:val="ConsPlusNormal"/>
              <w:jc w:val="center"/>
            </w:pPr>
            <w:r w:rsidRPr="00A01C9B">
              <w:t>766 460,00</w:t>
            </w:r>
          </w:p>
        </w:tc>
        <w:tc>
          <w:tcPr>
            <w:tcW w:w="1559" w:type="dxa"/>
            <w:vMerge w:val="restart"/>
            <w:vAlign w:val="center"/>
          </w:tcPr>
          <w:p w:rsidR="008A11AE" w:rsidRDefault="00A50392" w:rsidP="00712B7B">
            <w:pPr>
              <w:pStyle w:val="ConsPlusNormal"/>
              <w:jc w:val="center"/>
            </w:pPr>
            <w:r>
              <w:t>10</w:t>
            </w:r>
          </w:p>
        </w:tc>
      </w:tr>
      <w:tr w:rsidR="003D1559" w:rsidTr="00F406EE">
        <w:trPr>
          <w:trHeight w:val="185"/>
          <w:jc w:val="center"/>
        </w:trPr>
        <w:tc>
          <w:tcPr>
            <w:tcW w:w="364" w:type="dxa"/>
            <w:vMerge/>
          </w:tcPr>
          <w:p w:rsidR="008A11AE" w:rsidRDefault="008A11AE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A11AE" w:rsidRPr="00A01C9B" w:rsidRDefault="008A11AE" w:rsidP="00712B7B">
            <w:pPr>
              <w:pStyle w:val="ConsPlusNormal"/>
              <w:jc w:val="center"/>
            </w:pPr>
            <w:r w:rsidRPr="00A01C9B">
              <w:t>ПД</w:t>
            </w:r>
          </w:p>
        </w:tc>
        <w:tc>
          <w:tcPr>
            <w:tcW w:w="1276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417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843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701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8A11AE" w:rsidRDefault="008A11AE" w:rsidP="00712B7B">
            <w:pPr>
              <w:pStyle w:val="ConsPlusNormal"/>
            </w:pPr>
          </w:p>
        </w:tc>
      </w:tr>
      <w:tr w:rsidR="003D1559" w:rsidTr="00F406EE">
        <w:trPr>
          <w:trHeight w:val="263"/>
          <w:jc w:val="center"/>
        </w:trPr>
        <w:tc>
          <w:tcPr>
            <w:tcW w:w="364" w:type="dxa"/>
            <w:vMerge/>
          </w:tcPr>
          <w:p w:rsidR="008A11AE" w:rsidRDefault="008A11AE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8A11AE" w:rsidRPr="00A01C9B" w:rsidRDefault="008A11AE" w:rsidP="00712B7B">
            <w:pPr>
              <w:pStyle w:val="ConsPlusNormal"/>
              <w:jc w:val="center"/>
            </w:pPr>
            <w:r w:rsidRPr="00A01C9B">
              <w:t>СМР</w:t>
            </w:r>
          </w:p>
        </w:tc>
        <w:tc>
          <w:tcPr>
            <w:tcW w:w="1276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15 640,53</w:t>
            </w:r>
          </w:p>
        </w:tc>
        <w:tc>
          <w:tcPr>
            <w:tcW w:w="1417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15 329,20</w:t>
            </w:r>
          </w:p>
        </w:tc>
        <w:tc>
          <w:tcPr>
            <w:tcW w:w="1843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311,33</w:t>
            </w:r>
          </w:p>
        </w:tc>
        <w:tc>
          <w:tcPr>
            <w:tcW w:w="1701" w:type="dxa"/>
            <w:vAlign w:val="bottom"/>
          </w:tcPr>
          <w:p w:rsidR="008A11AE" w:rsidRPr="00A01C9B" w:rsidRDefault="008A11AE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/>
          </w:tcPr>
          <w:p w:rsidR="008A11AE" w:rsidRPr="00A01C9B" w:rsidRDefault="008A11AE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8A11AE" w:rsidRDefault="008A11AE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2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 xml:space="preserve">Реконструкция системы водоснабжения </w:t>
            </w:r>
            <w:proofErr w:type="gramStart"/>
            <w:r w:rsidRPr="00A01C9B">
              <w:t>в</w:t>
            </w:r>
            <w:proofErr w:type="gramEnd"/>
            <w:r w:rsidRPr="00A01C9B">
              <w:t xml:space="preserve"> </w:t>
            </w:r>
            <w:proofErr w:type="gramStart"/>
            <w:r w:rsidRPr="00A01C9B">
              <w:t>с</w:t>
            </w:r>
            <w:proofErr w:type="gramEnd"/>
            <w:r w:rsidRPr="00A01C9B">
              <w:t xml:space="preserve">. Белый Колодезь Новозыбковского </w:t>
            </w:r>
            <w:r w:rsidRPr="00A01C9B">
              <w:lastRenderedPageBreak/>
              <w:t>городского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lastRenderedPageBreak/>
              <w:t>Муниципальная собственно</w:t>
            </w:r>
            <w:r w:rsidRPr="00A01C9B">
              <w:lastRenderedPageBreak/>
              <w:t>сть</w:t>
            </w:r>
          </w:p>
        </w:tc>
        <w:tc>
          <w:tcPr>
            <w:tcW w:w="85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lastRenderedPageBreak/>
              <w:t>Реконструкция</w:t>
            </w:r>
          </w:p>
        </w:tc>
        <w:tc>
          <w:tcPr>
            <w:tcW w:w="1134" w:type="dxa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5 498,42</w:t>
            </w:r>
          </w:p>
        </w:tc>
        <w:tc>
          <w:tcPr>
            <w:tcW w:w="1417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5 388,98</w:t>
            </w:r>
          </w:p>
        </w:tc>
        <w:tc>
          <w:tcPr>
            <w:tcW w:w="1843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109,44</w:t>
            </w:r>
          </w:p>
        </w:tc>
        <w:tc>
          <w:tcPr>
            <w:tcW w:w="1701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234 303,50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F406EE" w:rsidP="00712B7B">
            <w:pPr>
              <w:pStyle w:val="ConsPlusNormal"/>
              <w:jc w:val="center"/>
            </w:pPr>
            <w:r>
              <w:t>3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</w:tr>
      <w:tr w:rsidR="003D1559" w:rsidTr="009B2DB2">
        <w:trPr>
          <w:trHeight w:val="153"/>
          <w:jc w:val="center"/>
        </w:trPr>
        <w:tc>
          <w:tcPr>
            <w:tcW w:w="364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5 498,42</w:t>
            </w:r>
          </w:p>
        </w:tc>
        <w:tc>
          <w:tcPr>
            <w:tcW w:w="1417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5 388,98</w:t>
            </w:r>
          </w:p>
        </w:tc>
        <w:tc>
          <w:tcPr>
            <w:tcW w:w="1843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109,44</w:t>
            </w:r>
          </w:p>
        </w:tc>
        <w:tc>
          <w:tcPr>
            <w:tcW w:w="1701" w:type="dxa"/>
            <w:vAlign w:val="bottom"/>
          </w:tcPr>
          <w:p w:rsidR="00CC0647" w:rsidRDefault="00CC0647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712B7B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Вихолка</w:t>
            </w:r>
            <w:proofErr w:type="spellEnd"/>
            <w:r>
              <w:t xml:space="preserve">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Реконструкция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8 582,84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8 412,05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170,80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600 860,45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A50392" w:rsidP="00712B7B">
            <w:pPr>
              <w:pStyle w:val="ConsPlusNormal"/>
              <w:jc w:val="center"/>
            </w:pPr>
            <w:r>
              <w:t>9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CC0647" w:rsidRDefault="00CC0647">
            <w:pPr>
              <w:pStyle w:val="ConsPlusNormal"/>
            </w:pPr>
          </w:p>
        </w:tc>
        <w:tc>
          <w:tcPr>
            <w:tcW w:w="709" w:type="dxa"/>
            <w:vMerge/>
            <w:vAlign w:val="bottom"/>
          </w:tcPr>
          <w:p w:rsidR="00CC0647" w:rsidRDefault="00CC0647">
            <w:pPr>
              <w:pStyle w:val="ConsPlusNormal"/>
            </w:pPr>
          </w:p>
        </w:tc>
        <w:tc>
          <w:tcPr>
            <w:tcW w:w="851" w:type="dxa"/>
            <w:vMerge/>
            <w:vAlign w:val="bottom"/>
          </w:tcPr>
          <w:p w:rsidR="00CC0647" w:rsidRDefault="00CC0647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CC0647" w:rsidRDefault="00CC0647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2072" w:type="dxa"/>
            <w:gridSpan w:val="2"/>
            <w:vMerge/>
            <w:vAlign w:val="center"/>
          </w:tcPr>
          <w:p w:rsidR="00CC0647" w:rsidRDefault="00CC0647">
            <w:pPr>
              <w:pStyle w:val="ConsPlusNormal"/>
            </w:pPr>
          </w:p>
        </w:tc>
        <w:tc>
          <w:tcPr>
            <w:tcW w:w="709" w:type="dxa"/>
            <w:vMerge/>
            <w:vAlign w:val="bottom"/>
          </w:tcPr>
          <w:p w:rsidR="00CC0647" w:rsidRDefault="00CC0647">
            <w:pPr>
              <w:pStyle w:val="ConsPlusNormal"/>
            </w:pPr>
          </w:p>
        </w:tc>
        <w:tc>
          <w:tcPr>
            <w:tcW w:w="851" w:type="dxa"/>
            <w:vMerge/>
            <w:vAlign w:val="bottom"/>
          </w:tcPr>
          <w:p w:rsidR="00CC0647" w:rsidRDefault="00CC0647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CC0647" w:rsidRDefault="00CC0647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8 582,84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8 412,05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170,80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 xml:space="preserve">Реконструкция системы водоснабжения </w:t>
            </w:r>
            <w:proofErr w:type="gramStart"/>
            <w:r w:rsidRPr="00A01C9B">
              <w:t>в</w:t>
            </w:r>
            <w:proofErr w:type="gramEnd"/>
            <w:r w:rsidRPr="00A01C9B">
              <w:t xml:space="preserve"> с. Замишево Новозыбковского </w:t>
            </w:r>
            <w:proofErr w:type="gramStart"/>
            <w:r w:rsidRPr="00A01C9B">
              <w:t>городского</w:t>
            </w:r>
            <w:proofErr w:type="gramEnd"/>
            <w:r w:rsidRPr="00A01C9B">
              <w:t xml:space="preserve">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Строительство</w:t>
            </w:r>
          </w:p>
        </w:tc>
        <w:tc>
          <w:tcPr>
            <w:tcW w:w="1134" w:type="dxa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54 814,79</w:t>
            </w:r>
          </w:p>
        </w:tc>
        <w:tc>
          <w:tcPr>
            <w:tcW w:w="1417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53 723,90</w:t>
            </w:r>
          </w:p>
        </w:tc>
        <w:tc>
          <w:tcPr>
            <w:tcW w:w="1843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1 090,89</w:t>
            </w:r>
          </w:p>
        </w:tc>
        <w:tc>
          <w:tcPr>
            <w:tcW w:w="1701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506 829,25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F406EE" w:rsidP="00712B7B">
            <w:pPr>
              <w:pStyle w:val="ConsPlusNormal"/>
              <w:jc w:val="center"/>
            </w:pPr>
            <w:r>
              <w:t>6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ПД</w:t>
            </w:r>
          </w:p>
        </w:tc>
        <w:tc>
          <w:tcPr>
            <w:tcW w:w="1276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417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843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701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Pr="00A01C9B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СМР</w:t>
            </w:r>
          </w:p>
        </w:tc>
        <w:tc>
          <w:tcPr>
            <w:tcW w:w="1276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54 814,79</w:t>
            </w:r>
          </w:p>
        </w:tc>
        <w:tc>
          <w:tcPr>
            <w:tcW w:w="1417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53 723,90</w:t>
            </w:r>
          </w:p>
        </w:tc>
        <w:tc>
          <w:tcPr>
            <w:tcW w:w="1843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1 090,89</w:t>
            </w:r>
          </w:p>
        </w:tc>
        <w:tc>
          <w:tcPr>
            <w:tcW w:w="1701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2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 xml:space="preserve">Реконструкция системы водоснабжения </w:t>
            </w:r>
            <w:proofErr w:type="gramStart"/>
            <w:r w:rsidRPr="00A01C9B">
              <w:t>в</w:t>
            </w:r>
            <w:proofErr w:type="gramEnd"/>
            <w:r w:rsidRPr="00A01C9B">
              <w:t xml:space="preserve"> </w:t>
            </w:r>
            <w:proofErr w:type="gramStart"/>
            <w:r w:rsidRPr="00A01C9B">
              <w:t>с</w:t>
            </w:r>
            <w:proofErr w:type="gramEnd"/>
            <w:r w:rsidRPr="00A01C9B">
              <w:t>. Новые Бобовичи Новозыбковского городского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Pr="00A01C9B" w:rsidRDefault="00CC0647" w:rsidP="00712B7B">
            <w:pPr>
              <w:pStyle w:val="ConsPlusNormal"/>
            </w:pPr>
            <w:r w:rsidRPr="00A01C9B">
              <w:t>Реконструкция</w:t>
            </w:r>
          </w:p>
        </w:tc>
        <w:tc>
          <w:tcPr>
            <w:tcW w:w="1134" w:type="dxa"/>
            <w:vAlign w:val="center"/>
          </w:tcPr>
          <w:p w:rsidR="00CC0647" w:rsidRPr="00A01C9B" w:rsidRDefault="00CC0647" w:rsidP="00712B7B">
            <w:pPr>
              <w:pStyle w:val="ConsPlusNormal"/>
              <w:jc w:val="center"/>
            </w:pPr>
            <w:r w:rsidRPr="00A01C9B"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29 658,77</w:t>
            </w:r>
          </w:p>
        </w:tc>
        <w:tc>
          <w:tcPr>
            <w:tcW w:w="1417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28 857,53</w:t>
            </w:r>
          </w:p>
        </w:tc>
        <w:tc>
          <w:tcPr>
            <w:tcW w:w="1843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801,23</w:t>
            </w:r>
          </w:p>
        </w:tc>
        <w:tc>
          <w:tcPr>
            <w:tcW w:w="1701" w:type="dxa"/>
            <w:vAlign w:val="bottom"/>
          </w:tcPr>
          <w:p w:rsidR="00CC0647" w:rsidRPr="00A01C9B" w:rsidRDefault="00CC0647" w:rsidP="00712B7B">
            <w:pPr>
              <w:pStyle w:val="ConsPlusNormal"/>
              <w:jc w:val="right"/>
            </w:pPr>
            <w:r w:rsidRPr="00A01C9B"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465 444,07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F406EE" w:rsidP="00712B7B">
            <w:pPr>
              <w:pStyle w:val="ConsPlusNormal"/>
              <w:jc w:val="center"/>
            </w:pPr>
            <w:r>
              <w:t>5</w:t>
            </w:r>
          </w:p>
        </w:tc>
      </w:tr>
      <w:tr w:rsidR="003D1559" w:rsidTr="00A50392">
        <w:trPr>
          <w:trHeight w:val="185"/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29 658,77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28 857,53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801,23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712B7B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gramStart"/>
            <w:r>
              <w:t>с</w:t>
            </w:r>
            <w:proofErr w:type="gramEnd"/>
            <w:r>
              <w:t>. Старый Кривец Новозыбковского городского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Реконструкция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23 359,51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22 894,62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464,89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532 432,99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A50392" w:rsidP="00712B7B">
            <w:pPr>
              <w:pStyle w:val="ConsPlusNormal"/>
              <w:jc w:val="center"/>
            </w:pPr>
            <w:r>
              <w:t>8</w:t>
            </w:r>
          </w:p>
        </w:tc>
      </w:tr>
      <w:tr w:rsidR="003D1559" w:rsidTr="00A50392">
        <w:trPr>
          <w:trHeight w:val="203"/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A50392">
        <w:trPr>
          <w:trHeight w:val="139"/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23 359,51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22 894,62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464,89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712B7B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spellStart"/>
            <w:r>
              <w:t>хут</w:t>
            </w:r>
            <w:proofErr w:type="spellEnd"/>
            <w:r>
              <w:t xml:space="preserve">. </w:t>
            </w:r>
            <w:proofErr w:type="spellStart"/>
            <w:r>
              <w:t>Величка</w:t>
            </w:r>
            <w:proofErr w:type="spellEnd"/>
            <w:r>
              <w:t xml:space="preserve"> Новозыбковского городского округа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Реконструкция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14 924,09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14 626,98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297,11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812 609,81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A50392" w:rsidP="00712B7B">
            <w:pPr>
              <w:pStyle w:val="ConsPlusNormal"/>
              <w:jc w:val="center"/>
            </w:pPr>
            <w:r>
              <w:t>11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A50392">
        <w:trPr>
          <w:trHeight w:val="201"/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14 924,09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14 626,98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297,11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712B7B">
            <w:pPr>
              <w:pStyle w:val="ConsPlusNormal"/>
            </w:pPr>
            <w:r>
              <w:t>Строительство водозаборного сооружения с водонапорной башней в пос. Опытная Станция Новозыбковского района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Строительство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6 916,05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6 778,42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137,63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193 669,00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F406EE" w:rsidP="00712B7B">
            <w:pPr>
              <w:pStyle w:val="ConsPlusNormal"/>
              <w:jc w:val="center"/>
            </w:pPr>
            <w:r>
              <w:t>2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6 916,05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6 778,42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137,63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712B7B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Катичи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Строительство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5 143,72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5 041,36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102,36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296 550,35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A50392" w:rsidP="00712B7B">
            <w:pPr>
              <w:pStyle w:val="ConsPlusNormal"/>
              <w:jc w:val="center"/>
            </w:pPr>
            <w:r>
              <w:t>4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5 143,72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5 041,36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102,36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CC0647" w:rsidRDefault="00CC0647" w:rsidP="00712B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2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CC0647" w:rsidRDefault="00CC0647" w:rsidP="00CC0647">
            <w:pPr>
              <w:pStyle w:val="ConsPlusNormal"/>
              <w:ind w:right="-62"/>
            </w:pPr>
            <w:proofErr w:type="spellStart"/>
            <w:r>
              <w:t>Строительст-во</w:t>
            </w:r>
            <w:proofErr w:type="spellEnd"/>
            <w:r>
              <w:t xml:space="preserve">  </w:t>
            </w:r>
            <w:proofErr w:type="spellStart"/>
            <w:r>
              <w:t>водозабор-ного</w:t>
            </w:r>
            <w:proofErr w:type="spellEnd"/>
            <w:r>
              <w:t xml:space="preserve">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Манюки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709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CC0647" w:rsidRDefault="00CC0647" w:rsidP="00712B7B">
            <w:pPr>
              <w:pStyle w:val="ConsPlusNormal"/>
            </w:pPr>
            <w:r>
              <w:t>Строительство</w:t>
            </w: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5 880,07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5 763,05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117,02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480 254,48</w:t>
            </w:r>
          </w:p>
        </w:tc>
        <w:tc>
          <w:tcPr>
            <w:tcW w:w="1559" w:type="dxa"/>
            <w:vMerge w:val="restart"/>
            <w:vAlign w:val="center"/>
          </w:tcPr>
          <w:p w:rsidR="00CC0647" w:rsidRDefault="00A50392" w:rsidP="00712B7B">
            <w:pPr>
              <w:pStyle w:val="ConsPlusNormal"/>
              <w:jc w:val="center"/>
            </w:pPr>
            <w:r>
              <w:t>6</w:t>
            </w: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CC0647" w:rsidRDefault="00CC0647" w:rsidP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5 880,07</w:t>
            </w:r>
          </w:p>
        </w:tc>
        <w:tc>
          <w:tcPr>
            <w:tcW w:w="1417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5 763,05</w:t>
            </w:r>
          </w:p>
        </w:tc>
        <w:tc>
          <w:tcPr>
            <w:tcW w:w="1843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117,02</w:t>
            </w:r>
          </w:p>
        </w:tc>
        <w:tc>
          <w:tcPr>
            <w:tcW w:w="1701" w:type="dxa"/>
            <w:vAlign w:val="bottom"/>
          </w:tcPr>
          <w:p w:rsidR="00CC0647" w:rsidRDefault="00CC0647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CC0647" w:rsidRDefault="00CC0647" w:rsidP="00712B7B">
            <w:pPr>
              <w:pStyle w:val="ConsPlusNormal"/>
            </w:pPr>
          </w:p>
        </w:tc>
      </w:tr>
      <w:tr w:rsidR="003D1559" w:rsidTr="00F406EE">
        <w:trPr>
          <w:jc w:val="center"/>
        </w:trPr>
        <w:tc>
          <w:tcPr>
            <w:tcW w:w="364" w:type="dxa"/>
            <w:vMerge w:val="restart"/>
          </w:tcPr>
          <w:p w:rsidR="00712B7B" w:rsidRDefault="00712B7B" w:rsidP="00712B7B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621" w:type="dxa"/>
            <w:vMerge w:val="restart"/>
          </w:tcPr>
          <w:p w:rsidR="00712B7B" w:rsidRDefault="00712B7B" w:rsidP="00712B7B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072" w:type="dxa"/>
            <w:gridSpan w:val="2"/>
            <w:vMerge w:val="restart"/>
          </w:tcPr>
          <w:p w:rsidR="00712B7B" w:rsidRDefault="00712B7B" w:rsidP="00712B7B">
            <w:pPr>
              <w:pStyle w:val="ConsPlusNormal"/>
            </w:pPr>
            <w:r>
              <w:t xml:space="preserve">Строительство водозаборного сооружения с наземной насосной станцией в </w:t>
            </w:r>
            <w:proofErr w:type="gramStart"/>
            <w:r>
              <w:t>с</w:t>
            </w:r>
            <w:proofErr w:type="gramEnd"/>
            <w:r>
              <w:t>. Старые Бобовичи Новозыбковского района Брянской области</w:t>
            </w:r>
          </w:p>
        </w:tc>
        <w:tc>
          <w:tcPr>
            <w:tcW w:w="709" w:type="dxa"/>
            <w:vMerge w:val="restart"/>
          </w:tcPr>
          <w:p w:rsidR="00712B7B" w:rsidRDefault="00712B7B" w:rsidP="00712B7B">
            <w:pPr>
              <w:pStyle w:val="ConsPlusNormal"/>
            </w:pPr>
            <w:r>
              <w:t>Муниципальная собственность</w:t>
            </w:r>
          </w:p>
        </w:tc>
        <w:tc>
          <w:tcPr>
            <w:tcW w:w="851" w:type="dxa"/>
            <w:vMerge w:val="restart"/>
          </w:tcPr>
          <w:p w:rsidR="00712B7B" w:rsidRDefault="00712B7B" w:rsidP="00712B7B">
            <w:pPr>
              <w:pStyle w:val="ConsPlusNormal"/>
            </w:pPr>
            <w:r>
              <w:t>Строительство</w:t>
            </w:r>
          </w:p>
        </w:tc>
        <w:tc>
          <w:tcPr>
            <w:tcW w:w="1134" w:type="dxa"/>
            <w:vAlign w:val="center"/>
          </w:tcPr>
          <w:p w:rsidR="00712B7B" w:rsidRDefault="00712B7B" w:rsidP="00712B7B">
            <w:pPr>
              <w:pStyle w:val="ConsPlusNormal"/>
              <w:jc w:val="center"/>
            </w:pPr>
            <w:r>
              <w:t>Общая стоимость объекта, в том числе:</w:t>
            </w:r>
          </w:p>
        </w:tc>
        <w:tc>
          <w:tcPr>
            <w:tcW w:w="1276" w:type="dxa"/>
            <w:vAlign w:val="bottom"/>
          </w:tcPr>
          <w:p w:rsidR="00712B7B" w:rsidRDefault="00712B7B" w:rsidP="00712B7B">
            <w:pPr>
              <w:pStyle w:val="ConsPlusNormal"/>
              <w:jc w:val="right"/>
            </w:pPr>
            <w:r>
              <w:t>4 406,25</w:t>
            </w:r>
          </w:p>
        </w:tc>
        <w:tc>
          <w:tcPr>
            <w:tcW w:w="1417" w:type="dxa"/>
            <w:vAlign w:val="bottom"/>
          </w:tcPr>
          <w:p w:rsidR="00712B7B" w:rsidRDefault="00712B7B" w:rsidP="00712B7B">
            <w:pPr>
              <w:pStyle w:val="ConsPlusNormal"/>
              <w:jc w:val="right"/>
            </w:pPr>
            <w:r>
              <w:t>4 318,56</w:t>
            </w:r>
          </w:p>
        </w:tc>
        <w:tc>
          <w:tcPr>
            <w:tcW w:w="1843" w:type="dxa"/>
            <w:vAlign w:val="bottom"/>
          </w:tcPr>
          <w:p w:rsidR="00712B7B" w:rsidRDefault="00712B7B" w:rsidP="00712B7B">
            <w:pPr>
              <w:pStyle w:val="ConsPlusNormal"/>
              <w:jc w:val="right"/>
            </w:pPr>
            <w:r>
              <w:t>87,69</w:t>
            </w:r>
          </w:p>
        </w:tc>
        <w:tc>
          <w:tcPr>
            <w:tcW w:w="1701" w:type="dxa"/>
            <w:vAlign w:val="bottom"/>
          </w:tcPr>
          <w:p w:rsidR="00712B7B" w:rsidRDefault="00712B7B" w:rsidP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712B7B" w:rsidRDefault="00712B7B" w:rsidP="00712B7B">
            <w:pPr>
              <w:pStyle w:val="ConsPlusNormal"/>
              <w:jc w:val="center"/>
            </w:pPr>
            <w:r>
              <w:t>116 717,90</w:t>
            </w:r>
          </w:p>
        </w:tc>
        <w:tc>
          <w:tcPr>
            <w:tcW w:w="1559" w:type="dxa"/>
            <w:vMerge w:val="restart"/>
            <w:vAlign w:val="center"/>
          </w:tcPr>
          <w:p w:rsidR="00712B7B" w:rsidRDefault="00F406EE" w:rsidP="00712B7B">
            <w:pPr>
              <w:pStyle w:val="ConsPlusNormal"/>
              <w:jc w:val="center"/>
            </w:pPr>
            <w:r>
              <w:t>1</w:t>
            </w:r>
          </w:p>
        </w:tc>
      </w:tr>
      <w:tr w:rsidR="003D1559" w:rsidTr="00F406EE">
        <w:trPr>
          <w:trHeight w:val="695"/>
          <w:jc w:val="center"/>
        </w:trPr>
        <w:tc>
          <w:tcPr>
            <w:tcW w:w="364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712B7B" w:rsidRDefault="00712B7B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6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417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712B7B" w:rsidRDefault="00712B7B">
            <w:pPr>
              <w:pStyle w:val="ConsPlusNormal"/>
            </w:pPr>
          </w:p>
        </w:tc>
      </w:tr>
      <w:tr w:rsidR="003D1559" w:rsidTr="00F406EE">
        <w:trPr>
          <w:trHeight w:val="299"/>
          <w:jc w:val="center"/>
        </w:trPr>
        <w:tc>
          <w:tcPr>
            <w:tcW w:w="364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621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2072" w:type="dxa"/>
            <w:gridSpan w:val="2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709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851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712B7B" w:rsidRDefault="00712B7B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1276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4 406,25</w:t>
            </w:r>
          </w:p>
        </w:tc>
        <w:tc>
          <w:tcPr>
            <w:tcW w:w="1417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4 318,56</w:t>
            </w:r>
          </w:p>
        </w:tc>
        <w:tc>
          <w:tcPr>
            <w:tcW w:w="1843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87,69</w:t>
            </w:r>
          </w:p>
        </w:tc>
        <w:tc>
          <w:tcPr>
            <w:tcW w:w="1701" w:type="dxa"/>
            <w:vAlign w:val="bottom"/>
          </w:tcPr>
          <w:p w:rsidR="00712B7B" w:rsidRDefault="00712B7B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59" w:type="dxa"/>
            <w:vMerge/>
          </w:tcPr>
          <w:p w:rsidR="00712B7B" w:rsidRDefault="00712B7B">
            <w:pPr>
              <w:pStyle w:val="ConsPlusNormal"/>
            </w:pPr>
          </w:p>
        </w:tc>
        <w:tc>
          <w:tcPr>
            <w:tcW w:w="1559" w:type="dxa"/>
            <w:vMerge/>
          </w:tcPr>
          <w:p w:rsidR="00712B7B" w:rsidRDefault="00712B7B">
            <w:pPr>
              <w:pStyle w:val="ConsPlusNormal"/>
            </w:pPr>
          </w:p>
        </w:tc>
      </w:tr>
    </w:tbl>
    <w:p w:rsidR="00385C59" w:rsidRDefault="00385C59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7E520C">
      <w:pPr>
        <w:pStyle w:val="ConsPlusNormal"/>
        <w:ind w:left="-142" w:right="-315" w:firstLine="142"/>
      </w:pPr>
    </w:p>
    <w:p w:rsidR="009B48B8" w:rsidRDefault="009B48B8" w:rsidP="009E44D6">
      <w:pPr>
        <w:pStyle w:val="ConsPlusNormal"/>
        <w:ind w:right="-315"/>
        <w:sectPr w:rsidR="009B48B8" w:rsidSect="009B2DB2">
          <w:pgSz w:w="16838" w:h="11905" w:orient="landscape"/>
          <w:pgMar w:top="-1560" w:right="851" w:bottom="568" w:left="426" w:header="0" w:footer="0" w:gutter="0"/>
          <w:cols w:space="720"/>
          <w:titlePg/>
        </w:sectPr>
      </w:pPr>
    </w:p>
    <w:p w:rsidR="00385C59" w:rsidRDefault="00385C59">
      <w:pPr>
        <w:pStyle w:val="ConsPlusNormal"/>
        <w:jc w:val="both"/>
      </w:pPr>
    </w:p>
    <w:p w:rsidR="00385C59" w:rsidRDefault="000B1E89">
      <w:pPr>
        <w:pStyle w:val="ConsPlusNormal"/>
        <w:jc w:val="right"/>
      </w:pPr>
      <w:r>
        <w:t>Приложение N 2</w:t>
      </w:r>
    </w:p>
    <w:p w:rsidR="00385C59" w:rsidRDefault="00385C59">
      <w:pPr>
        <w:pStyle w:val="ConsPlusNormal"/>
        <w:jc w:val="right"/>
      </w:pPr>
      <w:r>
        <w:t>к государственной программе "Развитие</w:t>
      </w:r>
    </w:p>
    <w:p w:rsidR="00385C59" w:rsidRDefault="00385C59">
      <w:pPr>
        <w:pStyle w:val="ConsPlusNormal"/>
        <w:jc w:val="right"/>
      </w:pPr>
      <w:r>
        <w:t>топливно-энергетического комплекса и</w:t>
      </w:r>
    </w:p>
    <w:p w:rsidR="00385C59" w:rsidRDefault="00385C59">
      <w:pPr>
        <w:pStyle w:val="ConsPlusNormal"/>
        <w:jc w:val="right"/>
      </w:pPr>
      <w:r>
        <w:t>жилищно-коммунального хозяйства Брянской области"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center"/>
      </w:pPr>
      <w:r>
        <w:t>Финансовое обеспечение реализации регионального проекта</w:t>
      </w:r>
    </w:p>
    <w:p w:rsidR="00385C59" w:rsidRDefault="00385C59">
      <w:pPr>
        <w:pStyle w:val="ConsPlusNormal"/>
        <w:jc w:val="center"/>
      </w:pPr>
      <w:r>
        <w:t>"Чистая вода (Брянская область)"</w:t>
      </w:r>
    </w:p>
    <w:p w:rsidR="00385C59" w:rsidRDefault="00385C59">
      <w:pPr>
        <w:pStyle w:val="ConsPlusNormal"/>
        <w:jc w:val="both"/>
      </w:pPr>
    </w:p>
    <w:tbl>
      <w:tblPr>
        <w:tblW w:w="1582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7"/>
        <w:gridCol w:w="30"/>
        <w:gridCol w:w="1272"/>
        <w:gridCol w:w="50"/>
        <w:gridCol w:w="1663"/>
        <w:gridCol w:w="797"/>
        <w:gridCol w:w="54"/>
        <w:gridCol w:w="13"/>
        <w:gridCol w:w="20"/>
        <w:gridCol w:w="20"/>
        <w:gridCol w:w="15"/>
        <w:gridCol w:w="445"/>
        <w:gridCol w:w="19"/>
        <w:gridCol w:w="6"/>
        <w:gridCol w:w="17"/>
        <w:gridCol w:w="12"/>
        <w:gridCol w:w="13"/>
        <w:gridCol w:w="25"/>
        <w:gridCol w:w="30"/>
        <w:gridCol w:w="473"/>
        <w:gridCol w:w="26"/>
        <w:gridCol w:w="18"/>
        <w:gridCol w:w="20"/>
        <w:gridCol w:w="17"/>
        <w:gridCol w:w="13"/>
        <w:gridCol w:w="42"/>
        <w:gridCol w:w="7"/>
        <w:gridCol w:w="11"/>
        <w:gridCol w:w="1052"/>
        <w:gridCol w:w="52"/>
        <w:gridCol w:w="40"/>
        <w:gridCol w:w="854"/>
        <w:gridCol w:w="1090"/>
        <w:gridCol w:w="567"/>
        <w:gridCol w:w="567"/>
        <w:gridCol w:w="567"/>
        <w:gridCol w:w="990"/>
        <w:gridCol w:w="567"/>
        <w:gridCol w:w="567"/>
        <w:gridCol w:w="567"/>
        <w:gridCol w:w="1130"/>
        <w:gridCol w:w="567"/>
        <w:gridCol w:w="1130"/>
      </w:tblGrid>
      <w:tr w:rsidR="00F815C4" w:rsidTr="000B1E89">
        <w:tc>
          <w:tcPr>
            <w:tcW w:w="417" w:type="dxa"/>
            <w:gridSpan w:val="2"/>
            <w:vMerge w:val="restart"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272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713" w:type="dxa"/>
            <w:gridSpan w:val="2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406" w:type="dxa"/>
            <w:gridSpan w:val="10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11014" w:type="dxa"/>
            <w:gridSpan w:val="28"/>
          </w:tcPr>
          <w:p w:rsidR="00385C59" w:rsidRDefault="00385C59">
            <w:pPr>
              <w:pStyle w:val="ConsPlusNormal"/>
              <w:jc w:val="center"/>
            </w:pPr>
            <w:r>
              <w:t>Объем средств на реализацию регионального проекта "Чистая вода (Брянская область)"</w:t>
            </w:r>
          </w:p>
        </w:tc>
      </w:tr>
      <w:tr w:rsidR="00483728" w:rsidTr="000B1E89">
        <w:tc>
          <w:tcPr>
            <w:tcW w:w="417" w:type="dxa"/>
            <w:gridSpan w:val="2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272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13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406" w:type="dxa"/>
            <w:gridSpan w:val="10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851" w:type="dxa"/>
            <w:gridSpan w:val="16"/>
          </w:tcPr>
          <w:p w:rsidR="00385C59" w:rsidRDefault="00385C59">
            <w:pPr>
              <w:pStyle w:val="ConsPlusNormal"/>
              <w:jc w:val="center"/>
            </w:pPr>
            <w:r>
              <w:t>За период реализации программы:</w:t>
            </w:r>
          </w:p>
        </w:tc>
        <w:tc>
          <w:tcPr>
            <w:tcW w:w="1944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34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57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97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697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2024 год</w:t>
            </w:r>
          </w:p>
        </w:tc>
      </w:tr>
      <w:tr w:rsidR="00483728" w:rsidTr="000B1E89">
        <w:tc>
          <w:tcPr>
            <w:tcW w:w="417" w:type="dxa"/>
            <w:gridSpan w:val="2"/>
            <w:vMerge/>
            <w:tcBorders>
              <w:left w:val="single" w:sz="4" w:space="0" w:color="auto"/>
            </w:tcBorders>
          </w:tcPr>
          <w:p w:rsidR="00483728" w:rsidRDefault="00483728">
            <w:pPr>
              <w:pStyle w:val="ConsPlusNormal"/>
            </w:pPr>
          </w:p>
        </w:tc>
        <w:tc>
          <w:tcPr>
            <w:tcW w:w="1272" w:type="dxa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1713" w:type="dxa"/>
            <w:gridSpan w:val="2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1406" w:type="dxa"/>
            <w:gridSpan w:val="10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579" w:type="dxa"/>
            <w:gridSpan w:val="6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272" w:type="dxa"/>
            <w:gridSpan w:val="10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854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090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990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130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ПД</w:t>
            </w:r>
          </w:p>
        </w:tc>
        <w:tc>
          <w:tcPr>
            <w:tcW w:w="1130" w:type="dxa"/>
          </w:tcPr>
          <w:p w:rsidR="00483728" w:rsidRDefault="00483728">
            <w:pPr>
              <w:pStyle w:val="ConsPlusNormal"/>
              <w:jc w:val="center"/>
            </w:pPr>
            <w:r>
              <w:t>СМР</w:t>
            </w:r>
          </w:p>
        </w:tc>
      </w:tr>
      <w:tr w:rsidR="00483728" w:rsidTr="000B1E89">
        <w:tc>
          <w:tcPr>
            <w:tcW w:w="417" w:type="dxa"/>
            <w:gridSpan w:val="2"/>
            <w:vMerge/>
            <w:tcBorders>
              <w:left w:val="single" w:sz="4" w:space="0" w:color="auto"/>
            </w:tcBorders>
          </w:tcPr>
          <w:p w:rsidR="00483728" w:rsidRDefault="00483728">
            <w:pPr>
              <w:pStyle w:val="ConsPlusNormal"/>
            </w:pPr>
          </w:p>
        </w:tc>
        <w:tc>
          <w:tcPr>
            <w:tcW w:w="1272" w:type="dxa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1713" w:type="dxa"/>
            <w:gridSpan w:val="2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1406" w:type="dxa"/>
            <w:gridSpan w:val="10"/>
            <w:vMerge/>
          </w:tcPr>
          <w:p w:rsidR="00483728" w:rsidRDefault="00483728">
            <w:pPr>
              <w:pStyle w:val="ConsPlusNormal"/>
            </w:pPr>
          </w:p>
        </w:tc>
        <w:tc>
          <w:tcPr>
            <w:tcW w:w="579" w:type="dxa"/>
            <w:gridSpan w:val="6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2" w:type="dxa"/>
            <w:gridSpan w:val="10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854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090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990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130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130" w:type="dxa"/>
          </w:tcPr>
          <w:p w:rsidR="00483728" w:rsidRDefault="00483728">
            <w:pPr>
              <w:pStyle w:val="ConsPlusNormal"/>
              <w:jc w:val="center"/>
            </w:pPr>
            <w:r>
              <w:t>тыс. руб.</w:t>
            </w:r>
          </w:p>
        </w:tc>
      </w:tr>
      <w:tr w:rsidR="00483728" w:rsidTr="000B1E89">
        <w:tc>
          <w:tcPr>
            <w:tcW w:w="417" w:type="dxa"/>
            <w:gridSpan w:val="2"/>
            <w:tcBorders>
              <w:left w:val="single" w:sz="4" w:space="0" w:color="auto"/>
            </w:tcBorders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2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13" w:type="dxa"/>
            <w:gridSpan w:val="2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6" w:type="dxa"/>
            <w:gridSpan w:val="10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9" w:type="dxa"/>
            <w:gridSpan w:val="6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2" w:type="dxa"/>
            <w:gridSpan w:val="10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4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90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0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0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0" w:type="dxa"/>
            <w:vAlign w:val="center"/>
          </w:tcPr>
          <w:p w:rsidR="00483728" w:rsidRDefault="00483728">
            <w:pPr>
              <w:pStyle w:val="ConsPlusNormal"/>
              <w:jc w:val="center"/>
            </w:pPr>
            <w:r>
              <w:t>18</w:t>
            </w:r>
          </w:p>
        </w:tc>
      </w:tr>
      <w:tr w:rsidR="00D864B1" w:rsidTr="000B1E89">
        <w:tc>
          <w:tcPr>
            <w:tcW w:w="3402" w:type="dxa"/>
            <w:gridSpan w:val="5"/>
            <w:vMerge w:val="restart"/>
            <w:tcBorders>
              <w:left w:val="single" w:sz="4" w:space="0" w:color="auto"/>
            </w:tcBorders>
          </w:tcPr>
          <w:p w:rsidR="002E0CD4" w:rsidRDefault="002E0CD4">
            <w:pPr>
              <w:pStyle w:val="ConsPlusNormal"/>
            </w:pPr>
            <w:r>
              <w:t>ИТОГО по муниципальному образованию "Новозыбковский городской округ":</w:t>
            </w:r>
          </w:p>
        </w:tc>
        <w:tc>
          <w:tcPr>
            <w:tcW w:w="851" w:type="dxa"/>
            <w:gridSpan w:val="2"/>
            <w:vAlign w:val="center"/>
          </w:tcPr>
          <w:p w:rsidR="002E0CD4" w:rsidRDefault="002E0CD4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34" w:type="dxa"/>
            <w:gridSpan w:val="14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72" w:type="dxa"/>
            <w:gridSpan w:val="10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174 825,04</w:t>
            </w:r>
          </w:p>
        </w:tc>
        <w:tc>
          <w:tcPr>
            <w:tcW w:w="854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2E0CD4" w:rsidRDefault="002E0CD4" w:rsidP="002E0CD4">
            <w:pPr>
              <w:pStyle w:val="ConsPlusNormal"/>
              <w:ind w:left="-59" w:right="-59" w:firstLine="59"/>
              <w:jc w:val="right"/>
            </w:pPr>
            <w:r>
              <w:t>22 346,09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5 498,42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76 525,21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70 455,32</w:t>
            </w:r>
          </w:p>
        </w:tc>
      </w:tr>
      <w:tr w:rsidR="00D864B1" w:rsidTr="000B1E89">
        <w:tc>
          <w:tcPr>
            <w:tcW w:w="3402" w:type="dxa"/>
            <w:gridSpan w:val="5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54" w:type="dxa"/>
            <w:gridSpan w:val="9"/>
            <w:vAlign w:val="bottom"/>
          </w:tcPr>
          <w:p w:rsidR="00385C59" w:rsidRDefault="00385C59" w:rsidP="002E0CD4">
            <w:pPr>
              <w:pStyle w:val="ConsPlusNormal"/>
              <w:ind w:left="-122"/>
              <w:jc w:val="right"/>
            </w:pPr>
            <w:r>
              <w:t>171 134,64</w:t>
            </w:r>
          </w:p>
        </w:tc>
        <w:tc>
          <w:tcPr>
            <w:tcW w:w="854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 w:rsidP="002E0CD4">
            <w:pPr>
              <w:pStyle w:val="ConsPlusNormal"/>
              <w:ind w:left="-59" w:right="-59" w:firstLine="59"/>
              <w:jc w:val="right"/>
            </w:pPr>
            <w:r>
              <w:t>21 901,39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5 388,98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74 791,17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69 053,10</w:t>
            </w:r>
          </w:p>
        </w:tc>
      </w:tr>
      <w:tr w:rsidR="00D864B1" w:rsidTr="000B1E89">
        <w:tc>
          <w:tcPr>
            <w:tcW w:w="3402" w:type="dxa"/>
            <w:gridSpan w:val="5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54" w:type="dxa"/>
            <w:gridSpan w:val="9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1 725,50</w:t>
            </w:r>
          </w:p>
        </w:tc>
        <w:tc>
          <w:tcPr>
            <w:tcW w:w="854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221,24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54,46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752,13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697,67</w:t>
            </w:r>
          </w:p>
        </w:tc>
      </w:tr>
      <w:tr w:rsidR="00D864B1" w:rsidTr="000B1E89">
        <w:tc>
          <w:tcPr>
            <w:tcW w:w="3402" w:type="dxa"/>
            <w:gridSpan w:val="5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54" w:type="dxa"/>
            <w:gridSpan w:val="9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1 964,90</w:t>
            </w:r>
          </w:p>
        </w:tc>
        <w:tc>
          <w:tcPr>
            <w:tcW w:w="854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223,46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54,98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981,90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704,55</w:t>
            </w:r>
          </w:p>
        </w:tc>
      </w:tr>
      <w:tr w:rsidR="00D864B1" w:rsidTr="000B1E89">
        <w:tc>
          <w:tcPr>
            <w:tcW w:w="3402" w:type="dxa"/>
            <w:gridSpan w:val="5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54" w:type="dxa"/>
            <w:gridSpan w:val="9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2E0CD4" w:rsidRDefault="002E0C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52" w:type="dxa"/>
            <w:gridSpan w:val="3"/>
            <w:vMerge w:val="restart"/>
          </w:tcPr>
          <w:p w:rsidR="002E0CD4" w:rsidRDefault="002E0CD4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2E0CD4" w:rsidRDefault="002E0CD4">
            <w:pPr>
              <w:pStyle w:val="ConsPlusNormal"/>
            </w:pPr>
            <w:r>
              <w:t>Реконструкция системы водоснабжения в д. Крутоберезка Новозыбковско</w:t>
            </w:r>
            <w:r>
              <w:lastRenderedPageBreak/>
              <w:t>го городского округа Брянской области</w:t>
            </w:r>
          </w:p>
        </w:tc>
        <w:tc>
          <w:tcPr>
            <w:tcW w:w="851" w:type="dxa"/>
            <w:gridSpan w:val="2"/>
            <w:vAlign w:val="center"/>
          </w:tcPr>
          <w:p w:rsidR="002E0CD4" w:rsidRDefault="002E0CD4">
            <w:pPr>
              <w:pStyle w:val="ConsPlusNormal"/>
              <w:jc w:val="center"/>
            </w:pPr>
            <w:r>
              <w:lastRenderedPageBreak/>
              <w:t>Общая стоимость</w:t>
            </w:r>
          </w:p>
        </w:tc>
        <w:tc>
          <w:tcPr>
            <w:tcW w:w="1108" w:type="dxa"/>
            <w:gridSpan w:val="13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98" w:type="dxa"/>
            <w:gridSpan w:val="11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15 640,53</w:t>
            </w:r>
          </w:p>
        </w:tc>
        <w:tc>
          <w:tcPr>
            <w:tcW w:w="854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15 640,53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14" w:type="dxa"/>
            <w:gridSpan w:val="8"/>
            <w:vAlign w:val="bottom"/>
          </w:tcPr>
          <w:p w:rsidR="00385C59" w:rsidRDefault="00385C59" w:rsidP="00D864B1">
            <w:pPr>
              <w:pStyle w:val="ConsPlusNormal"/>
              <w:ind w:left="-121" w:right="-62"/>
              <w:jc w:val="center"/>
            </w:pPr>
            <w:r>
              <w:t>15 329,20</w:t>
            </w:r>
          </w:p>
        </w:tc>
        <w:tc>
          <w:tcPr>
            <w:tcW w:w="894" w:type="dxa"/>
            <w:gridSpan w:val="2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15 329,20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14" w:type="dxa"/>
            <w:gridSpan w:val="8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154,92</w:t>
            </w:r>
          </w:p>
        </w:tc>
        <w:tc>
          <w:tcPr>
            <w:tcW w:w="894" w:type="dxa"/>
            <w:gridSpan w:val="2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154,92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14" w:type="dxa"/>
            <w:gridSpan w:val="8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156,41</w:t>
            </w:r>
          </w:p>
        </w:tc>
        <w:tc>
          <w:tcPr>
            <w:tcW w:w="894" w:type="dxa"/>
            <w:gridSpan w:val="2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156,41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14" w:type="dxa"/>
            <w:gridSpan w:val="8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94" w:type="dxa"/>
            <w:gridSpan w:val="2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2E0CD4" w:rsidRDefault="002E0C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2" w:type="dxa"/>
            <w:gridSpan w:val="3"/>
            <w:vMerge w:val="restart"/>
          </w:tcPr>
          <w:p w:rsidR="002E0CD4" w:rsidRDefault="002E0CD4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2E0CD4" w:rsidRDefault="002E0CD4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Белый Колодезь Новозыбковского городского округа Брянской области</w:t>
            </w:r>
          </w:p>
        </w:tc>
        <w:tc>
          <w:tcPr>
            <w:tcW w:w="851" w:type="dxa"/>
            <w:gridSpan w:val="2"/>
            <w:vAlign w:val="center"/>
          </w:tcPr>
          <w:p w:rsidR="002E0CD4" w:rsidRDefault="002E0CD4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08" w:type="dxa"/>
            <w:gridSpan w:val="13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206" w:type="dxa"/>
            <w:gridSpan w:val="9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5 498,42</w:t>
            </w:r>
          </w:p>
        </w:tc>
        <w:tc>
          <w:tcPr>
            <w:tcW w:w="946" w:type="dxa"/>
            <w:gridSpan w:val="3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5 498,42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2E0CD4" w:rsidRDefault="002E0CD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5 388,98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5 388,98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54,46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54,46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54,98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54,98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85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rPr>
          <w:trHeight w:val="814"/>
        </w:trPr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7A1E1E" w:rsidRDefault="007A1E1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52" w:type="dxa"/>
            <w:gridSpan w:val="3"/>
            <w:vMerge w:val="restart"/>
          </w:tcPr>
          <w:p w:rsidR="007A1E1E" w:rsidRDefault="007A1E1E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7A1E1E" w:rsidRDefault="007A1E1E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Вихолка</w:t>
            </w:r>
            <w:proofErr w:type="spellEnd"/>
            <w:r>
              <w:t xml:space="preserve">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7A1E1E" w:rsidRDefault="007A1E1E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3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A1E1E" w:rsidRDefault="007A1E1E" w:rsidP="002E0CD4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80" w:type="dxa"/>
            <w:gridSpan w:val="8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8 582,84</w:t>
            </w:r>
          </w:p>
        </w:tc>
        <w:tc>
          <w:tcPr>
            <w:tcW w:w="946" w:type="dxa"/>
            <w:gridSpan w:val="3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8 582,84</w:t>
            </w:r>
          </w:p>
        </w:tc>
        <w:tc>
          <w:tcPr>
            <w:tcW w:w="567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7A1E1E" w:rsidRDefault="007A1E1E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64" w:type="dxa"/>
            <w:gridSpan w:val="3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72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8 412,05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8 412,05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64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72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84,97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84,97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64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72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85,83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85,83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64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72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52" w:type="dxa"/>
            <w:gridSpan w:val="3"/>
            <w:vMerge w:val="restart"/>
          </w:tcPr>
          <w:p w:rsidR="00385C59" w:rsidRDefault="00385C59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385C59" w:rsidRDefault="00385C59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Замишево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864" w:type="dxa"/>
            <w:gridSpan w:val="3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39" w:type="dxa"/>
            <w:gridSpan w:val="1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7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54 814,79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54 814,79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67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2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53 723,90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53 723,90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67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2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542,75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542,75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67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2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548,15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548,15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67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2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rPr>
          <w:trHeight w:val="824"/>
        </w:trPr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F815C4" w:rsidRDefault="00F815C4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352" w:type="dxa"/>
            <w:gridSpan w:val="3"/>
            <w:vMerge w:val="restart"/>
          </w:tcPr>
          <w:p w:rsidR="00F815C4" w:rsidRDefault="00F815C4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F815C4" w:rsidRDefault="00F815C4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Новые Бобовичи Новозыбковского городского округа Брянской области</w:t>
            </w:r>
          </w:p>
        </w:tc>
        <w:tc>
          <w:tcPr>
            <w:tcW w:w="884" w:type="dxa"/>
            <w:gridSpan w:val="4"/>
            <w:vAlign w:val="center"/>
          </w:tcPr>
          <w:p w:rsidR="00F815C4" w:rsidRDefault="00F815C4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39" w:type="dxa"/>
            <w:gridSpan w:val="14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2" w:type="dxa"/>
            <w:gridSpan w:val="6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29 658,77</w:t>
            </w:r>
          </w:p>
        </w:tc>
        <w:tc>
          <w:tcPr>
            <w:tcW w:w="946" w:type="dxa"/>
            <w:gridSpan w:val="3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29 658,77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84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28 857,53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28 857,53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84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287,99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287,99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84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513,24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513,24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884" w:type="dxa"/>
            <w:gridSpan w:val="4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7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84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52" w:type="dxa"/>
            <w:gridSpan w:val="3"/>
            <w:vMerge w:val="restart"/>
          </w:tcPr>
          <w:p w:rsidR="00385C59" w:rsidRDefault="00385C59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385C59" w:rsidRDefault="00385C59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gramStart"/>
            <w:r>
              <w:t>с</w:t>
            </w:r>
            <w:proofErr w:type="gramEnd"/>
            <w:r>
              <w:t>. Старый Кривец Новозыбковского городского округа Брянской области</w:t>
            </w:r>
          </w:p>
        </w:tc>
        <w:tc>
          <w:tcPr>
            <w:tcW w:w="904" w:type="dxa"/>
            <w:gridSpan w:val="5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36" w:type="dxa"/>
            <w:gridSpan w:val="1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23 359,51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23 359,51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904" w:type="dxa"/>
            <w:gridSpan w:val="5"/>
            <w:vMerge w:val="restart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8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567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12" w:type="dxa"/>
            <w:gridSpan w:val="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22 894,62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22 894,62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904" w:type="dxa"/>
            <w:gridSpan w:val="5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8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567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12" w:type="dxa"/>
            <w:gridSpan w:val="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231,30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231,30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904" w:type="dxa"/>
            <w:gridSpan w:val="5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8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67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12" w:type="dxa"/>
            <w:gridSpan w:val="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233,60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233,60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385C59" w:rsidRDefault="00385C59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663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904" w:type="dxa"/>
            <w:gridSpan w:val="5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582" w:type="dxa"/>
            <w:gridSpan w:val="9"/>
            <w:vAlign w:val="center"/>
          </w:tcPr>
          <w:p w:rsidR="00385C59" w:rsidRDefault="00385C59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67" w:type="dxa"/>
            <w:gridSpan w:val="6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12" w:type="dxa"/>
            <w:gridSpan w:val="4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46" w:type="dxa"/>
            <w:gridSpan w:val="3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385C59" w:rsidRDefault="00385C59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D864B1" w:rsidRDefault="00D864B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52" w:type="dxa"/>
            <w:gridSpan w:val="3"/>
            <w:vMerge w:val="restart"/>
          </w:tcPr>
          <w:p w:rsidR="00D864B1" w:rsidRDefault="00D864B1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D864B1" w:rsidRDefault="00D864B1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spellStart"/>
            <w:r>
              <w:t>хут</w:t>
            </w:r>
            <w:proofErr w:type="spellEnd"/>
            <w:r>
              <w:t xml:space="preserve">. </w:t>
            </w:r>
            <w:proofErr w:type="spellStart"/>
            <w:r>
              <w:t>Величка</w:t>
            </w:r>
            <w:proofErr w:type="spellEnd"/>
            <w:r>
              <w:t xml:space="preserve"> Новозыбковского городского округа Брянской области</w:t>
            </w:r>
          </w:p>
        </w:tc>
        <w:tc>
          <w:tcPr>
            <w:tcW w:w="919" w:type="dxa"/>
            <w:gridSpan w:val="6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121" w:type="dxa"/>
            <w:gridSpan w:val="1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25" w:type="dxa"/>
            <w:gridSpan w:val="5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14 924,09</w:t>
            </w:r>
          </w:p>
        </w:tc>
        <w:tc>
          <w:tcPr>
            <w:tcW w:w="946" w:type="dxa"/>
            <w:gridSpan w:val="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14 924,09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F815C4" w:rsidRDefault="00F815C4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1663" w:type="dxa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F815C4" w:rsidRDefault="00F815C4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32" w:type="dxa"/>
            <w:gridSpan w:val="6"/>
            <w:vAlign w:val="center"/>
          </w:tcPr>
          <w:p w:rsidR="00F815C4" w:rsidRDefault="00F815C4" w:rsidP="00F406EE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712" w:type="dxa"/>
            <w:gridSpan w:val="13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5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14 626,98</w:t>
            </w:r>
          </w:p>
        </w:tc>
        <w:tc>
          <w:tcPr>
            <w:tcW w:w="854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14 626,98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F815C4" w:rsidRDefault="00F815C4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1663" w:type="dxa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532" w:type="dxa"/>
            <w:gridSpan w:val="6"/>
            <w:vAlign w:val="center"/>
          </w:tcPr>
          <w:p w:rsidR="00F815C4" w:rsidRDefault="00F815C4" w:rsidP="00F406EE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712" w:type="dxa"/>
            <w:gridSpan w:val="13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5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147,87</w:t>
            </w:r>
          </w:p>
        </w:tc>
        <w:tc>
          <w:tcPr>
            <w:tcW w:w="854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147,87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F815C4" w:rsidRDefault="00F815C4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1663" w:type="dxa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532" w:type="dxa"/>
            <w:gridSpan w:val="6"/>
            <w:vAlign w:val="center"/>
          </w:tcPr>
          <w:p w:rsidR="00F815C4" w:rsidRDefault="00F815C4" w:rsidP="00F406EE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712" w:type="dxa"/>
            <w:gridSpan w:val="13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62" w:type="dxa"/>
            <w:gridSpan w:val="5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149,24</w:t>
            </w:r>
          </w:p>
        </w:tc>
        <w:tc>
          <w:tcPr>
            <w:tcW w:w="854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149,24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F815C4" w:rsidRDefault="00F815C4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1663" w:type="dxa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F815C4" w:rsidRDefault="00F815C4">
            <w:pPr>
              <w:pStyle w:val="ConsPlusNormal"/>
            </w:pPr>
          </w:p>
        </w:tc>
        <w:tc>
          <w:tcPr>
            <w:tcW w:w="538" w:type="dxa"/>
            <w:gridSpan w:val="7"/>
            <w:vAlign w:val="center"/>
          </w:tcPr>
          <w:p w:rsidR="00F815C4" w:rsidRDefault="00F815C4" w:rsidP="00F406EE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713" w:type="dxa"/>
            <w:gridSpan w:val="13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55" w:type="dxa"/>
            <w:gridSpan w:val="4"/>
            <w:vAlign w:val="center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F815C4" w:rsidRDefault="00F815C4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52" w:type="dxa"/>
            <w:gridSpan w:val="3"/>
            <w:vMerge w:val="restart"/>
          </w:tcPr>
          <w:p w:rsidR="00BA7D92" w:rsidRDefault="00BA7D92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BA7D92" w:rsidRDefault="00BA7D92">
            <w:pPr>
              <w:pStyle w:val="ConsPlusNormal"/>
            </w:pPr>
            <w:r>
              <w:t xml:space="preserve">Строительство водозаборного сооружения с водонапорной </w:t>
            </w:r>
            <w:r>
              <w:lastRenderedPageBreak/>
              <w:t>башней в пос. Опытная Станция Новозыбковского района Брянской области</w:t>
            </w:r>
          </w:p>
        </w:tc>
        <w:tc>
          <w:tcPr>
            <w:tcW w:w="851" w:type="dxa"/>
            <w:gridSpan w:val="2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lastRenderedPageBreak/>
              <w:t>Общая стоимость</w:t>
            </w:r>
          </w:p>
        </w:tc>
        <w:tc>
          <w:tcPr>
            <w:tcW w:w="1262" w:type="dxa"/>
            <w:gridSpan w:val="21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6 916,05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6 916,05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D864B1" w:rsidRDefault="00D864B1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1663" w:type="dxa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t xml:space="preserve">в том </w:t>
            </w:r>
            <w:r>
              <w:lastRenderedPageBreak/>
              <w:t>числе:</w:t>
            </w:r>
          </w:p>
        </w:tc>
        <w:tc>
          <w:tcPr>
            <w:tcW w:w="567" w:type="dxa"/>
            <w:gridSpan w:val="9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lastRenderedPageBreak/>
              <w:t>ФБ</w:t>
            </w:r>
          </w:p>
        </w:tc>
        <w:tc>
          <w:tcPr>
            <w:tcW w:w="695" w:type="dxa"/>
            <w:gridSpan w:val="12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6 778,42</w:t>
            </w:r>
          </w:p>
        </w:tc>
        <w:tc>
          <w:tcPr>
            <w:tcW w:w="854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6 778,42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D864B1" w:rsidRDefault="00D864B1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1663" w:type="dxa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695" w:type="dxa"/>
            <w:gridSpan w:val="12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68,47</w:t>
            </w:r>
          </w:p>
        </w:tc>
        <w:tc>
          <w:tcPr>
            <w:tcW w:w="854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68,47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D864B1" w:rsidRDefault="00D864B1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1663" w:type="dxa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695" w:type="dxa"/>
            <w:gridSpan w:val="12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69,16</w:t>
            </w:r>
          </w:p>
        </w:tc>
        <w:tc>
          <w:tcPr>
            <w:tcW w:w="854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69,16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</w:tr>
      <w:tr w:rsidR="00D864B1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D864B1" w:rsidRDefault="00D864B1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1663" w:type="dxa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D864B1" w:rsidRDefault="00D864B1">
            <w:pPr>
              <w:pStyle w:val="ConsPlusNormal"/>
            </w:pPr>
          </w:p>
        </w:tc>
        <w:tc>
          <w:tcPr>
            <w:tcW w:w="567" w:type="dxa"/>
            <w:gridSpan w:val="9"/>
            <w:vAlign w:val="center"/>
          </w:tcPr>
          <w:p w:rsidR="00D864B1" w:rsidRDefault="00D864B1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695" w:type="dxa"/>
            <w:gridSpan w:val="12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D864B1" w:rsidRDefault="00D864B1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52" w:type="dxa"/>
            <w:gridSpan w:val="3"/>
            <w:vMerge w:val="restart"/>
          </w:tcPr>
          <w:p w:rsidR="00BA7D92" w:rsidRDefault="00BA7D92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BA7D92" w:rsidRDefault="00BA7D92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Катичи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797" w:type="dxa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316" w:type="dxa"/>
            <w:gridSpan w:val="22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5 143,72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5 143,72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 w:val="restart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5 041,36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5 041,36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50,93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50,93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51,44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51,44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2" w:type="dxa"/>
            <w:gridSpan w:val="3"/>
            <w:vMerge w:val="restart"/>
          </w:tcPr>
          <w:p w:rsidR="00BA7D92" w:rsidRDefault="00BA7D92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BA7D92" w:rsidRDefault="00BA7D92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Манюки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797" w:type="dxa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Общая стоимость</w:t>
            </w:r>
          </w:p>
        </w:tc>
        <w:tc>
          <w:tcPr>
            <w:tcW w:w="1316" w:type="dxa"/>
            <w:gridSpan w:val="22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5 880,07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5 880,07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 w:val="restart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5 763,05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5 763,05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58,22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58,22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58,80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58,80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 w:val="restart"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52" w:type="dxa"/>
            <w:gridSpan w:val="3"/>
            <w:vMerge w:val="restart"/>
          </w:tcPr>
          <w:p w:rsidR="00BA7D92" w:rsidRDefault="00BA7D92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1663" w:type="dxa"/>
            <w:vMerge w:val="restart"/>
          </w:tcPr>
          <w:p w:rsidR="00BA7D92" w:rsidRDefault="00BA7D92">
            <w:pPr>
              <w:pStyle w:val="ConsPlusNormal"/>
            </w:pPr>
            <w:r>
              <w:t xml:space="preserve">Строительство водозаборного сооружения с наземной насосной станцией в </w:t>
            </w:r>
            <w:proofErr w:type="gramStart"/>
            <w:r>
              <w:t>с</w:t>
            </w:r>
            <w:proofErr w:type="gramEnd"/>
            <w:r>
              <w:t xml:space="preserve">. Старые Бобовичи </w:t>
            </w:r>
            <w:r>
              <w:lastRenderedPageBreak/>
              <w:t>Новозыбковского района Брянской области</w:t>
            </w:r>
          </w:p>
        </w:tc>
        <w:tc>
          <w:tcPr>
            <w:tcW w:w="797" w:type="dxa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lastRenderedPageBreak/>
              <w:t>Общая стоимость</w:t>
            </w:r>
          </w:p>
        </w:tc>
        <w:tc>
          <w:tcPr>
            <w:tcW w:w="1316" w:type="dxa"/>
            <w:gridSpan w:val="22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4 406,25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4 406,25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 w:val="restart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ФБ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4 318,56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4 318,56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БС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43,63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43,63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44,06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44,06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  <w:tr w:rsidR="00F815C4" w:rsidTr="000B1E89">
        <w:tc>
          <w:tcPr>
            <w:tcW w:w="387" w:type="dxa"/>
            <w:vMerge/>
            <w:tcBorders>
              <w:left w:val="single" w:sz="4" w:space="0" w:color="auto"/>
            </w:tcBorders>
          </w:tcPr>
          <w:p w:rsidR="00BA7D92" w:rsidRDefault="00BA7D92">
            <w:pPr>
              <w:pStyle w:val="ConsPlusNormal"/>
            </w:pPr>
          </w:p>
        </w:tc>
        <w:tc>
          <w:tcPr>
            <w:tcW w:w="1352" w:type="dxa"/>
            <w:gridSpan w:val="3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1663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797" w:type="dxa"/>
            <w:vMerge/>
          </w:tcPr>
          <w:p w:rsidR="00BA7D92" w:rsidRDefault="00BA7D92">
            <w:pPr>
              <w:pStyle w:val="ConsPlusNormal"/>
            </w:pPr>
          </w:p>
        </w:tc>
        <w:tc>
          <w:tcPr>
            <w:tcW w:w="567" w:type="dxa"/>
            <w:gridSpan w:val="6"/>
            <w:vAlign w:val="center"/>
          </w:tcPr>
          <w:p w:rsidR="00BA7D92" w:rsidRDefault="00BA7D92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749" w:type="dxa"/>
            <w:gridSpan w:val="16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44" w:type="dxa"/>
            <w:gridSpan w:val="3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854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0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99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567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130" w:type="dxa"/>
            <w:vAlign w:val="bottom"/>
          </w:tcPr>
          <w:p w:rsidR="00BA7D92" w:rsidRDefault="00BA7D92">
            <w:pPr>
              <w:pStyle w:val="ConsPlusNormal"/>
              <w:jc w:val="right"/>
            </w:pPr>
            <w:r>
              <w:t>0,00</w:t>
            </w:r>
          </w:p>
        </w:tc>
      </w:tr>
    </w:tbl>
    <w:p w:rsidR="00385C59" w:rsidRDefault="00385C59">
      <w:pPr>
        <w:pStyle w:val="ConsPlusNormal"/>
        <w:sectPr w:rsidR="00385C59" w:rsidSect="009E44D6">
          <w:pgSz w:w="16838" w:h="11905" w:orient="landscape"/>
          <w:pgMar w:top="284" w:right="1134" w:bottom="850" w:left="1134" w:header="0" w:footer="0" w:gutter="0"/>
          <w:cols w:space="720"/>
          <w:titlePg/>
        </w:sectPr>
      </w:pP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both"/>
      </w:pPr>
    </w:p>
    <w:p w:rsidR="00385C59" w:rsidRDefault="002B22E1">
      <w:pPr>
        <w:pStyle w:val="ConsPlusNormal"/>
        <w:jc w:val="right"/>
      </w:pPr>
      <w:r>
        <w:t>Приложение N 3</w:t>
      </w:r>
    </w:p>
    <w:p w:rsidR="00385C59" w:rsidRDefault="00385C59">
      <w:pPr>
        <w:pStyle w:val="ConsPlusNormal"/>
        <w:jc w:val="right"/>
      </w:pPr>
      <w:r>
        <w:t>к государственной программе "Развитие</w:t>
      </w:r>
    </w:p>
    <w:p w:rsidR="00385C59" w:rsidRDefault="00385C59">
      <w:pPr>
        <w:pStyle w:val="ConsPlusNormal"/>
        <w:jc w:val="right"/>
      </w:pPr>
      <w:r>
        <w:t>топливно-энергетического комплекса и</w:t>
      </w:r>
    </w:p>
    <w:p w:rsidR="00385C59" w:rsidRDefault="00385C59">
      <w:pPr>
        <w:pStyle w:val="ConsPlusNormal"/>
        <w:jc w:val="right"/>
      </w:pPr>
      <w:r>
        <w:t>жилищно-коммунального хозяйства Брянской области"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center"/>
      </w:pPr>
      <w:r>
        <w:t>Динамика достижения целевых показателей федерального проекта</w:t>
      </w:r>
    </w:p>
    <w:p w:rsidR="00385C59" w:rsidRDefault="00385C59">
      <w:pPr>
        <w:pStyle w:val="ConsPlusNormal"/>
        <w:jc w:val="center"/>
      </w:pPr>
      <w:r>
        <w:t>"Чистая вода" при реализации регионального проекта "Чистая</w:t>
      </w:r>
    </w:p>
    <w:p w:rsidR="00385C59" w:rsidRDefault="00385C59">
      <w:pPr>
        <w:pStyle w:val="ConsPlusNormal"/>
        <w:jc w:val="center"/>
      </w:pPr>
      <w:r>
        <w:t>вода (Брянская область)"</w:t>
      </w:r>
    </w:p>
    <w:p w:rsidR="00385C59" w:rsidRDefault="00385C59">
      <w:pPr>
        <w:pStyle w:val="ConsPlusNormal"/>
        <w:jc w:val="both"/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"/>
        <w:gridCol w:w="61"/>
        <w:gridCol w:w="1622"/>
        <w:gridCol w:w="150"/>
        <w:gridCol w:w="16"/>
        <w:gridCol w:w="2182"/>
        <w:gridCol w:w="2409"/>
        <w:gridCol w:w="62"/>
        <w:gridCol w:w="3624"/>
        <w:gridCol w:w="992"/>
        <w:gridCol w:w="851"/>
        <w:gridCol w:w="850"/>
        <w:gridCol w:w="851"/>
        <w:gridCol w:w="850"/>
        <w:gridCol w:w="851"/>
      </w:tblGrid>
      <w:tr w:rsidR="001A7353" w:rsidTr="007D5617">
        <w:tc>
          <w:tcPr>
            <w:tcW w:w="364" w:type="dxa"/>
            <w:vMerge w:val="restart"/>
          </w:tcPr>
          <w:p w:rsidR="001A7353" w:rsidRDefault="001A7353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683" w:type="dxa"/>
            <w:gridSpan w:val="2"/>
            <w:vMerge w:val="restart"/>
          </w:tcPr>
          <w:p w:rsidR="001A7353" w:rsidRDefault="001A7353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2348" w:type="dxa"/>
            <w:gridSpan w:val="3"/>
            <w:vMerge w:val="restart"/>
          </w:tcPr>
          <w:p w:rsidR="001A7353" w:rsidRDefault="001A7353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2471" w:type="dxa"/>
            <w:gridSpan w:val="2"/>
            <w:vMerge w:val="restart"/>
          </w:tcPr>
          <w:p w:rsidR="001A7353" w:rsidRDefault="001A7353">
            <w:pPr>
              <w:pStyle w:val="ConsPlusNormal"/>
              <w:jc w:val="center"/>
            </w:pPr>
            <w:r>
              <w:t>Прирост численности (городского) населения, обеспеченного качественной питьевой водой из систем централизованного водоснабжения, после ввода объекта в эксплуатацию</w:t>
            </w:r>
          </w:p>
        </w:tc>
        <w:tc>
          <w:tcPr>
            <w:tcW w:w="3624" w:type="dxa"/>
            <w:vMerge w:val="restart"/>
          </w:tcPr>
          <w:p w:rsidR="001A7353" w:rsidRDefault="001A7353">
            <w:pPr>
              <w:pStyle w:val="ConsPlusNormal"/>
              <w:jc w:val="center"/>
            </w:pPr>
            <w:r>
              <w:t>Прирост доли (городского) населения, обеспеченного качественной питьевой водой из систем централизованного водоснабжения, после ввода объекта в эксплуатацию, приведенный к общей численности (городского) населения субъекта Российской Федерации</w:t>
            </w:r>
          </w:p>
        </w:tc>
        <w:tc>
          <w:tcPr>
            <w:tcW w:w="5245" w:type="dxa"/>
            <w:gridSpan w:val="6"/>
          </w:tcPr>
          <w:p w:rsidR="001A7353" w:rsidRDefault="001A7353">
            <w:pPr>
              <w:pStyle w:val="ConsPlusNormal"/>
              <w:jc w:val="center"/>
            </w:pPr>
            <w:r>
              <w:t>График достижения целевого показателя</w:t>
            </w:r>
          </w:p>
        </w:tc>
      </w:tr>
      <w:tr w:rsidR="001A7353" w:rsidTr="007D5617">
        <w:tc>
          <w:tcPr>
            <w:tcW w:w="364" w:type="dxa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1683" w:type="dxa"/>
            <w:gridSpan w:val="2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2348" w:type="dxa"/>
            <w:gridSpan w:val="3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2471" w:type="dxa"/>
            <w:gridSpan w:val="2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3624" w:type="dxa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2024 год</w:t>
            </w:r>
          </w:p>
        </w:tc>
      </w:tr>
      <w:tr w:rsidR="001A7353" w:rsidTr="007D5617">
        <w:tc>
          <w:tcPr>
            <w:tcW w:w="364" w:type="dxa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1683" w:type="dxa"/>
            <w:gridSpan w:val="2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2348" w:type="dxa"/>
            <w:gridSpan w:val="3"/>
            <w:vMerge/>
          </w:tcPr>
          <w:p w:rsidR="001A7353" w:rsidRDefault="001A7353">
            <w:pPr>
              <w:pStyle w:val="ConsPlusNormal"/>
            </w:pPr>
          </w:p>
        </w:tc>
        <w:tc>
          <w:tcPr>
            <w:tcW w:w="2471" w:type="dxa"/>
            <w:gridSpan w:val="2"/>
          </w:tcPr>
          <w:p w:rsidR="001A7353" w:rsidRDefault="001A7353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3624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%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83" w:type="dxa"/>
            <w:gridSpan w:val="2"/>
          </w:tcPr>
          <w:p w:rsidR="001A7353" w:rsidRDefault="001A735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48" w:type="dxa"/>
            <w:gridSpan w:val="3"/>
          </w:tcPr>
          <w:p w:rsidR="001A7353" w:rsidRDefault="001A735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71" w:type="dxa"/>
            <w:gridSpan w:val="2"/>
          </w:tcPr>
          <w:p w:rsidR="001A7353" w:rsidRDefault="001A735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624" w:type="dxa"/>
          </w:tcPr>
          <w:p w:rsidR="001A7353" w:rsidRDefault="001A735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11</w:t>
            </w:r>
          </w:p>
        </w:tc>
      </w:tr>
      <w:tr w:rsidR="001A7353" w:rsidTr="007D5617">
        <w:tc>
          <w:tcPr>
            <w:tcW w:w="15735" w:type="dxa"/>
            <w:gridSpan w:val="15"/>
          </w:tcPr>
          <w:p w:rsidR="001A7353" w:rsidRDefault="001A7353">
            <w:pPr>
              <w:pStyle w:val="ConsPlusNormal"/>
              <w:jc w:val="center"/>
            </w:pPr>
            <w:r>
              <w:t>Доля населения субъекта Российской Федерации, обеспеченного качественной питьевой водой из систем централизованного водоснабжения</w:t>
            </w:r>
          </w:p>
        </w:tc>
      </w:tr>
      <w:tr w:rsidR="001A7353" w:rsidTr="007D5617">
        <w:tc>
          <w:tcPr>
            <w:tcW w:w="4395" w:type="dxa"/>
            <w:gridSpan w:val="6"/>
          </w:tcPr>
          <w:p w:rsidR="001A7353" w:rsidRDefault="001A7353">
            <w:pPr>
              <w:pStyle w:val="ConsPlusNormal"/>
            </w:pPr>
            <w:r>
              <w:t>Целевой показатель: Брянская область</w:t>
            </w:r>
          </w:p>
        </w:tc>
        <w:tc>
          <w:tcPr>
            <w:tcW w:w="2409" w:type="dxa"/>
          </w:tcPr>
          <w:p w:rsidR="001A7353" w:rsidRDefault="001A7353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3686" w:type="dxa"/>
            <w:gridSpan w:val="2"/>
          </w:tcPr>
          <w:p w:rsidR="001A7353" w:rsidRDefault="001A7353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79,500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82,700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84,500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85,900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89,100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90,300</w:t>
            </w:r>
          </w:p>
        </w:tc>
      </w:tr>
      <w:tr w:rsidR="001A7353" w:rsidTr="007D5617">
        <w:tc>
          <w:tcPr>
            <w:tcW w:w="4395" w:type="dxa"/>
            <w:gridSpan w:val="6"/>
          </w:tcPr>
          <w:p w:rsidR="001A7353" w:rsidRDefault="001A7353">
            <w:pPr>
              <w:pStyle w:val="ConsPlusNormal"/>
            </w:pPr>
            <w:r>
              <w:t>Значение целевого показателя, достигаемое в ходе реализации программы</w:t>
            </w:r>
          </w:p>
        </w:tc>
        <w:tc>
          <w:tcPr>
            <w:tcW w:w="2409" w:type="dxa"/>
          </w:tcPr>
          <w:p w:rsidR="001A7353" w:rsidRDefault="001A7353">
            <w:pPr>
              <w:pStyle w:val="ConsPlusNormal"/>
              <w:jc w:val="center"/>
            </w:pPr>
            <w:r>
              <w:t>95 417</w:t>
            </w:r>
          </w:p>
        </w:tc>
        <w:tc>
          <w:tcPr>
            <w:tcW w:w="3686" w:type="dxa"/>
            <w:gridSpan w:val="2"/>
          </w:tcPr>
          <w:p w:rsidR="001A7353" w:rsidRDefault="001A7353">
            <w:pPr>
              <w:pStyle w:val="ConsPlusNormal"/>
              <w:jc w:val="center"/>
            </w:pPr>
            <w:r>
              <w:t>7,888</w:t>
            </w: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82,661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82,960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84,488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85,979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89,111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90,338</w:t>
            </w:r>
          </w:p>
        </w:tc>
      </w:tr>
      <w:tr w:rsidR="001A7353" w:rsidTr="007D5617">
        <w:tc>
          <w:tcPr>
            <w:tcW w:w="4395" w:type="dxa"/>
            <w:gridSpan w:val="6"/>
          </w:tcPr>
          <w:p w:rsidR="001A7353" w:rsidRDefault="001A7353">
            <w:pPr>
              <w:pStyle w:val="ConsPlusNormal"/>
            </w:pPr>
            <w:r>
              <w:t>Суммарный прирост показателя по Брянской области</w:t>
            </w:r>
          </w:p>
        </w:tc>
        <w:tc>
          <w:tcPr>
            <w:tcW w:w="2409" w:type="dxa"/>
          </w:tcPr>
          <w:p w:rsidR="001A7353" w:rsidRDefault="001A7353">
            <w:pPr>
              <w:pStyle w:val="ConsPlusNormal"/>
              <w:jc w:val="center"/>
            </w:pPr>
            <w:r>
              <w:t>95 417</w:t>
            </w:r>
          </w:p>
        </w:tc>
        <w:tc>
          <w:tcPr>
            <w:tcW w:w="3686" w:type="dxa"/>
            <w:gridSpan w:val="2"/>
          </w:tcPr>
          <w:p w:rsidR="001A7353" w:rsidRDefault="001A7353">
            <w:pPr>
              <w:pStyle w:val="ConsPlusNormal"/>
              <w:jc w:val="center"/>
            </w:pPr>
            <w:r>
              <w:t>7,888</w:t>
            </w: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  <w:r>
              <w:t>0,211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0,299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1,528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1,491</w:t>
            </w: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  <w:r>
              <w:t>3,132</w:t>
            </w: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  <w:r>
              <w:t>1,227</w:t>
            </w:r>
          </w:p>
        </w:tc>
      </w:tr>
      <w:tr w:rsidR="001A7353" w:rsidTr="007D5617">
        <w:tc>
          <w:tcPr>
            <w:tcW w:w="4395" w:type="dxa"/>
            <w:gridSpan w:val="6"/>
          </w:tcPr>
          <w:p w:rsidR="001A7353" w:rsidRDefault="001A7353" w:rsidP="001A7353">
            <w:pPr>
              <w:pStyle w:val="ConsPlusNormal"/>
            </w:pPr>
            <w:r>
              <w:t>ИТОГО по муниципальному образованию "Новозыбковский городской округ":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4 674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0,387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0,101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0,137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0,126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Строительство водозаборного </w:t>
            </w:r>
            <w:r>
              <w:lastRenderedPageBreak/>
              <w:t>сооружения с водонапорной башней в пос. Опытная Станция Новозыбковского района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424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Катичи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0,017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0,017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Манюки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0,012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Строительство водозаборного сооружения с наземной насосной станцией в </w:t>
            </w:r>
            <w:proofErr w:type="gramStart"/>
            <w:r>
              <w:t>с</w:t>
            </w:r>
            <w:proofErr w:type="gramEnd"/>
            <w:r>
              <w:t>. Старые Бобовичи Новозыбковского района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0,037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Белый Колодезь </w:t>
            </w:r>
            <w:r>
              <w:lastRenderedPageBreak/>
              <w:t>Новозыбковского городского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273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425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772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Новозыбковский городской округ</w:t>
            </w:r>
          </w:p>
        </w:tc>
        <w:tc>
          <w:tcPr>
            <w:tcW w:w="2198" w:type="dxa"/>
            <w:gridSpan w:val="2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Вихолка</w:t>
            </w:r>
            <w:proofErr w:type="spellEnd"/>
            <w:r>
              <w:t xml:space="preserve">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0,014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0,014</w:t>
            </w:r>
          </w:p>
        </w:tc>
        <w:tc>
          <w:tcPr>
            <w:tcW w:w="851" w:type="dxa"/>
          </w:tcPr>
          <w:p w:rsidR="001A7353" w:rsidRDefault="007D5617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Новые Бобовичи Новозыбковского городского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745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0,062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0,062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gramStart"/>
            <w:r>
              <w:t>с</w:t>
            </w:r>
            <w:proofErr w:type="gramEnd"/>
            <w:r>
              <w:t>. Старый Кривец Новозыбковского городского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spellStart"/>
            <w:r>
              <w:t>хут</w:t>
            </w:r>
            <w:proofErr w:type="spellEnd"/>
            <w:r>
              <w:t xml:space="preserve">. </w:t>
            </w:r>
            <w:proofErr w:type="spellStart"/>
            <w:r>
              <w:t>Величка</w:t>
            </w:r>
            <w:proofErr w:type="spellEnd"/>
            <w:r>
              <w:t xml:space="preserve"> Новозыбковского городского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0,018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0,018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в д. Крутоберезка </w:t>
            </w:r>
            <w:r>
              <w:lastRenderedPageBreak/>
              <w:t>Новозыбковского городского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243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0,020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0,020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 w:rsidP="001A7353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849" w:type="dxa"/>
            <w:gridSpan w:val="4"/>
          </w:tcPr>
          <w:p w:rsidR="001A7353" w:rsidRDefault="001A7353" w:rsidP="001A735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182" w:type="dxa"/>
          </w:tcPr>
          <w:p w:rsidR="001A7353" w:rsidRDefault="001A7353" w:rsidP="001A735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Замишево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2409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1 287</w:t>
            </w:r>
          </w:p>
        </w:tc>
        <w:tc>
          <w:tcPr>
            <w:tcW w:w="3686" w:type="dxa"/>
            <w:gridSpan w:val="2"/>
          </w:tcPr>
          <w:p w:rsidR="001A7353" w:rsidRDefault="001A7353" w:rsidP="001A7353">
            <w:pPr>
              <w:pStyle w:val="ConsPlusNormal"/>
              <w:jc w:val="center"/>
            </w:pPr>
            <w:r>
              <w:t>0,106</w:t>
            </w:r>
          </w:p>
        </w:tc>
        <w:tc>
          <w:tcPr>
            <w:tcW w:w="992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0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851" w:type="dxa"/>
          </w:tcPr>
          <w:p w:rsidR="001A7353" w:rsidRDefault="001A7353" w:rsidP="001A7353">
            <w:pPr>
              <w:pStyle w:val="ConsPlusNormal"/>
              <w:jc w:val="center"/>
            </w:pPr>
            <w:r>
              <w:t>0,106</w:t>
            </w:r>
          </w:p>
        </w:tc>
      </w:tr>
      <w:tr w:rsidR="001A7353" w:rsidTr="007D5617">
        <w:tc>
          <w:tcPr>
            <w:tcW w:w="364" w:type="dxa"/>
          </w:tcPr>
          <w:p w:rsidR="001A7353" w:rsidRDefault="001A7353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  <w:p w:rsidR="007D5617" w:rsidRDefault="007D5617">
            <w:pPr>
              <w:pStyle w:val="ConsPlusNormal"/>
              <w:jc w:val="center"/>
            </w:pPr>
          </w:p>
        </w:tc>
        <w:tc>
          <w:tcPr>
            <w:tcW w:w="1849" w:type="dxa"/>
            <w:gridSpan w:val="4"/>
          </w:tcPr>
          <w:p w:rsidR="001A7353" w:rsidRDefault="001A7353">
            <w:pPr>
              <w:pStyle w:val="ConsPlusNormal"/>
            </w:pPr>
          </w:p>
        </w:tc>
        <w:tc>
          <w:tcPr>
            <w:tcW w:w="2182" w:type="dxa"/>
          </w:tcPr>
          <w:p w:rsidR="001A7353" w:rsidRDefault="001A7353">
            <w:pPr>
              <w:pStyle w:val="ConsPlusNormal"/>
            </w:pPr>
          </w:p>
        </w:tc>
        <w:tc>
          <w:tcPr>
            <w:tcW w:w="2409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3686" w:type="dxa"/>
            <w:gridSpan w:val="2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A7353" w:rsidRDefault="001A7353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A7353" w:rsidRDefault="001A7353">
            <w:pPr>
              <w:pStyle w:val="ConsPlusNormal"/>
              <w:jc w:val="center"/>
            </w:pPr>
          </w:p>
        </w:tc>
      </w:tr>
    </w:tbl>
    <w:p w:rsidR="00385C59" w:rsidRDefault="00385C59">
      <w:pPr>
        <w:pStyle w:val="ConsPlusNormal"/>
        <w:sectPr w:rsidR="00385C59" w:rsidSect="002B22E1">
          <w:pgSz w:w="16838" w:h="11905" w:orient="landscape"/>
          <w:pgMar w:top="284" w:right="1134" w:bottom="850" w:left="1134" w:header="0" w:footer="0" w:gutter="0"/>
          <w:cols w:space="720"/>
          <w:titlePg/>
        </w:sectPr>
      </w:pPr>
    </w:p>
    <w:p w:rsidR="00385C59" w:rsidRDefault="00385C59">
      <w:pPr>
        <w:pStyle w:val="ConsPlusNormal"/>
        <w:jc w:val="both"/>
      </w:pPr>
    </w:p>
    <w:p w:rsidR="00385C59" w:rsidRDefault="00385C59" w:rsidP="009B2DB2">
      <w:pPr>
        <w:pStyle w:val="ConsPlusNormal"/>
        <w:ind w:left="-142" w:hanging="284"/>
        <w:jc w:val="both"/>
      </w:pPr>
    </w:p>
    <w:p w:rsidR="00385C59" w:rsidRDefault="00385C59">
      <w:pPr>
        <w:pStyle w:val="ConsPlusNormal"/>
        <w:jc w:val="both"/>
      </w:pPr>
    </w:p>
    <w:p w:rsidR="00385C59" w:rsidRDefault="00A729F1">
      <w:pPr>
        <w:pStyle w:val="ConsPlusNormal"/>
        <w:jc w:val="right"/>
      </w:pPr>
      <w:r>
        <w:t>Приложение N 4</w:t>
      </w:r>
    </w:p>
    <w:p w:rsidR="00385C59" w:rsidRDefault="00385C59">
      <w:pPr>
        <w:pStyle w:val="ConsPlusNormal"/>
        <w:jc w:val="right"/>
      </w:pPr>
      <w:r>
        <w:t>к государственной программе "Развитие</w:t>
      </w:r>
    </w:p>
    <w:p w:rsidR="00385C59" w:rsidRDefault="00385C59">
      <w:pPr>
        <w:pStyle w:val="ConsPlusNormal"/>
        <w:jc w:val="right"/>
      </w:pPr>
      <w:r>
        <w:t>топливно-энергетического комплекса и</w:t>
      </w:r>
    </w:p>
    <w:p w:rsidR="00385C59" w:rsidRDefault="00385C59">
      <w:pPr>
        <w:pStyle w:val="ConsPlusNormal"/>
        <w:jc w:val="right"/>
      </w:pPr>
      <w:r>
        <w:t>жилищно-коммунального хозяйства Брянской области"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center"/>
      </w:pPr>
      <w:r>
        <w:t>Этапы реализации регионального проекта</w:t>
      </w:r>
    </w:p>
    <w:p w:rsidR="00385C59" w:rsidRDefault="00385C59">
      <w:pPr>
        <w:pStyle w:val="ConsPlusNormal"/>
        <w:jc w:val="center"/>
      </w:pPr>
      <w:r>
        <w:t>"Чистая вода (Брянская область)"</w:t>
      </w:r>
    </w:p>
    <w:p w:rsidR="00385C59" w:rsidRDefault="00385C59">
      <w:pPr>
        <w:pStyle w:val="ConsPlusNormal"/>
        <w:jc w:val="both"/>
      </w:pPr>
    </w:p>
    <w:tbl>
      <w:tblPr>
        <w:tblW w:w="1559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58"/>
        <w:gridCol w:w="4111"/>
        <w:gridCol w:w="1134"/>
        <w:gridCol w:w="1701"/>
        <w:gridCol w:w="1701"/>
        <w:gridCol w:w="1418"/>
        <w:gridCol w:w="1701"/>
        <w:gridCol w:w="1558"/>
      </w:tblGrid>
      <w:tr w:rsidR="00141EFA" w:rsidTr="00141EFA">
        <w:tc>
          <w:tcPr>
            <w:tcW w:w="510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58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4111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Вид работ по объекту</w:t>
            </w:r>
          </w:p>
        </w:tc>
        <w:tc>
          <w:tcPr>
            <w:tcW w:w="1701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Дата предоставления заказчику земельного участка</w:t>
            </w:r>
          </w:p>
        </w:tc>
        <w:tc>
          <w:tcPr>
            <w:tcW w:w="3119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Подготовка проектной документации по объекту</w:t>
            </w:r>
          </w:p>
        </w:tc>
        <w:tc>
          <w:tcPr>
            <w:tcW w:w="3259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Выполнение строительно-монтажных работ по объекту</w:t>
            </w:r>
          </w:p>
        </w:tc>
      </w:tr>
      <w:tr w:rsidR="00141EFA" w:rsidTr="00141EFA">
        <w:tc>
          <w:tcPr>
            <w:tcW w:w="510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58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411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134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0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Дата заключения договора на проектирование</w:t>
            </w:r>
          </w:p>
        </w:tc>
        <w:tc>
          <w:tcPr>
            <w:tcW w:w="1418" w:type="dxa"/>
          </w:tcPr>
          <w:p w:rsidR="00385C59" w:rsidRDefault="00385C59">
            <w:pPr>
              <w:pStyle w:val="ConsPlusNormal"/>
              <w:jc w:val="center"/>
            </w:pPr>
            <w:r>
              <w:t>Дата завершения проектных работ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Дата заключения договора на строительство</w:t>
            </w:r>
          </w:p>
        </w:tc>
        <w:tc>
          <w:tcPr>
            <w:tcW w:w="1558" w:type="dxa"/>
          </w:tcPr>
          <w:p w:rsidR="00385C59" w:rsidRDefault="00385C59">
            <w:pPr>
              <w:pStyle w:val="ConsPlusNormal"/>
              <w:jc w:val="center"/>
            </w:pPr>
            <w:r>
              <w:t>Плановая дата ввода объекта в эксплуатацию</w:t>
            </w:r>
          </w:p>
        </w:tc>
      </w:tr>
      <w:tr w:rsidR="00141EFA" w:rsidTr="00141EFA">
        <w:tc>
          <w:tcPr>
            <w:tcW w:w="510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58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411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134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месяц/год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месяц/год</w:t>
            </w:r>
          </w:p>
        </w:tc>
        <w:tc>
          <w:tcPr>
            <w:tcW w:w="1418" w:type="dxa"/>
          </w:tcPr>
          <w:p w:rsidR="00385C59" w:rsidRDefault="00385C59">
            <w:pPr>
              <w:pStyle w:val="ConsPlusNormal"/>
              <w:jc w:val="center"/>
            </w:pPr>
            <w:r>
              <w:t>месяц/год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месяц/год</w:t>
            </w:r>
          </w:p>
        </w:tc>
        <w:tc>
          <w:tcPr>
            <w:tcW w:w="1558" w:type="dxa"/>
          </w:tcPr>
          <w:p w:rsidR="00385C59" w:rsidRDefault="00385C59">
            <w:pPr>
              <w:pStyle w:val="ConsPlusNormal"/>
              <w:jc w:val="center"/>
            </w:pPr>
            <w:r>
              <w:t>месяц/год</w:t>
            </w:r>
          </w:p>
        </w:tc>
      </w:tr>
      <w:tr w:rsidR="00141EFA" w:rsidTr="00141EFA">
        <w:tc>
          <w:tcPr>
            <w:tcW w:w="510" w:type="dxa"/>
          </w:tcPr>
          <w:p w:rsidR="00385C59" w:rsidRDefault="00385C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8" w:type="dxa"/>
          </w:tcPr>
          <w:p w:rsidR="00385C59" w:rsidRDefault="00385C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385C59" w:rsidRDefault="00385C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5C59" w:rsidRDefault="00385C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385C59" w:rsidRDefault="00385C5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385C59" w:rsidRDefault="00385C5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58" w:type="dxa"/>
          </w:tcPr>
          <w:p w:rsidR="00385C59" w:rsidRDefault="00385C59">
            <w:pPr>
              <w:pStyle w:val="ConsPlusNormal"/>
              <w:jc w:val="center"/>
            </w:pPr>
            <w:r>
              <w:t>9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>Реконструкция системы водоснабжения в д. Крутоберезка Новозыбковского городского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01.2021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02.2021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07.2021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01.2024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12.2024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Белый Колодезь Новозыбковского городского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02.2020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03.2020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08.2020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10.2020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07.2021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Вихолка</w:t>
            </w:r>
            <w:proofErr w:type="spellEnd"/>
            <w:r>
              <w:t xml:space="preserve">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02.2022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01.2023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12.2023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Замишево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02.2022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08.2023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01.2024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12.2024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 xml:space="preserve">Новозыбковский </w:t>
            </w:r>
            <w:r>
              <w:lastRenderedPageBreak/>
              <w:t>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lastRenderedPageBreak/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lastRenderedPageBreak/>
              <w:t>с</w:t>
            </w:r>
            <w:proofErr w:type="gramEnd"/>
            <w:r>
              <w:t>. Новые Бобовичи Новозыбковского городского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lastRenderedPageBreak/>
              <w:t>Реконстру</w:t>
            </w:r>
            <w:r>
              <w:lastRenderedPageBreak/>
              <w:t>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lastRenderedPageBreak/>
              <w:t>01.2022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02.2022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01.2023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12.2023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gramStart"/>
            <w:r>
              <w:t>с</w:t>
            </w:r>
            <w:proofErr w:type="gramEnd"/>
            <w:r>
              <w:t>. Старый Кривец Новозыбковского городского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02.2022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01.2023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12.2023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spellStart"/>
            <w:r>
              <w:t>хут</w:t>
            </w:r>
            <w:proofErr w:type="spellEnd"/>
            <w:r>
              <w:t xml:space="preserve">. </w:t>
            </w:r>
            <w:proofErr w:type="spellStart"/>
            <w:r>
              <w:t>Величка</w:t>
            </w:r>
            <w:proofErr w:type="spellEnd"/>
            <w:r>
              <w:t xml:space="preserve"> Новозыбковского городского округа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Реконструкция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02.2022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08.2022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01.2023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12.2023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>Строительство водозаборного сооружения с водонапорной башней в пос. Опытная Станция Новозыбковского района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Строительство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11.2017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11.2017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01.2018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10.2019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12.2019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Катичи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Строительство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12.2018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02.2019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03.2019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11.2019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12.2019</w:t>
            </w:r>
          </w:p>
        </w:tc>
      </w:tr>
      <w:tr w:rsidR="00141EFA" w:rsidTr="00141EFA"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Манюки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Строительство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12.2018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02.2019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03.2019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11.2019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12.2019</w:t>
            </w:r>
          </w:p>
        </w:tc>
      </w:tr>
      <w:tr w:rsidR="00141EFA" w:rsidTr="00141EFA">
        <w:trPr>
          <w:trHeight w:val="1593"/>
        </w:trPr>
        <w:tc>
          <w:tcPr>
            <w:tcW w:w="510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58" w:type="dxa"/>
          </w:tcPr>
          <w:p w:rsidR="00141EFA" w:rsidRDefault="00141EFA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4111" w:type="dxa"/>
          </w:tcPr>
          <w:p w:rsidR="00141EFA" w:rsidRDefault="00141EFA" w:rsidP="00C41E63">
            <w:pPr>
              <w:pStyle w:val="ConsPlusNormal"/>
            </w:pPr>
            <w:r>
              <w:t xml:space="preserve">Строительство водозаборного сооружения с наземной насосной станцией в </w:t>
            </w:r>
            <w:proofErr w:type="gramStart"/>
            <w:r>
              <w:t>с</w:t>
            </w:r>
            <w:proofErr w:type="gramEnd"/>
            <w:r>
              <w:t>. Старые Бобовичи Новозыбковского района Брянской области</w:t>
            </w:r>
          </w:p>
        </w:tc>
        <w:tc>
          <w:tcPr>
            <w:tcW w:w="1134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Строительство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09.2017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11.2017</w:t>
            </w:r>
          </w:p>
        </w:tc>
        <w:tc>
          <w:tcPr>
            <w:tcW w:w="141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01.2018</w:t>
            </w:r>
          </w:p>
        </w:tc>
        <w:tc>
          <w:tcPr>
            <w:tcW w:w="1701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09.2019</w:t>
            </w:r>
          </w:p>
        </w:tc>
        <w:tc>
          <w:tcPr>
            <w:tcW w:w="1558" w:type="dxa"/>
          </w:tcPr>
          <w:p w:rsidR="00141EFA" w:rsidRDefault="00141EFA" w:rsidP="00C41E63">
            <w:pPr>
              <w:pStyle w:val="ConsPlusNormal"/>
              <w:jc w:val="center"/>
            </w:pPr>
            <w:r>
              <w:t>12.2019</w:t>
            </w:r>
          </w:p>
        </w:tc>
      </w:tr>
    </w:tbl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both"/>
      </w:pPr>
    </w:p>
    <w:p w:rsidR="00A729F1" w:rsidRDefault="00A729F1">
      <w:pPr>
        <w:pStyle w:val="ConsPlusNormal"/>
        <w:jc w:val="both"/>
      </w:pPr>
    </w:p>
    <w:p w:rsidR="00A729F1" w:rsidRDefault="00A729F1">
      <w:pPr>
        <w:pStyle w:val="ConsPlusNormal"/>
        <w:jc w:val="both"/>
      </w:pPr>
    </w:p>
    <w:p w:rsidR="00A729F1" w:rsidRDefault="00A729F1">
      <w:pPr>
        <w:pStyle w:val="ConsPlusNormal"/>
        <w:jc w:val="both"/>
      </w:pPr>
    </w:p>
    <w:p w:rsidR="00A729F1" w:rsidRDefault="00A729F1">
      <w:pPr>
        <w:pStyle w:val="ConsPlusNormal"/>
        <w:jc w:val="both"/>
      </w:pPr>
    </w:p>
    <w:p w:rsidR="00A729F1" w:rsidRDefault="00A729F1">
      <w:pPr>
        <w:pStyle w:val="ConsPlusNormal"/>
        <w:jc w:val="both"/>
      </w:pPr>
    </w:p>
    <w:p w:rsidR="00385C59" w:rsidRDefault="00385C59" w:rsidP="00CD7E39">
      <w:pPr>
        <w:pStyle w:val="ConsPlusNormal"/>
        <w:ind w:left="-142" w:firstLine="709"/>
        <w:jc w:val="right"/>
      </w:pPr>
      <w:r>
        <w:t>Приложен</w:t>
      </w:r>
      <w:r w:rsidR="00CD7E39">
        <w:t>ие N 5</w:t>
      </w:r>
    </w:p>
    <w:p w:rsidR="00385C59" w:rsidRDefault="00385C59">
      <w:pPr>
        <w:pStyle w:val="ConsPlusNormal"/>
        <w:jc w:val="right"/>
      </w:pPr>
      <w:r>
        <w:t>к государственной программе "Развитие</w:t>
      </w:r>
    </w:p>
    <w:p w:rsidR="00385C59" w:rsidRDefault="00385C59">
      <w:pPr>
        <w:pStyle w:val="ConsPlusNormal"/>
        <w:jc w:val="right"/>
      </w:pPr>
      <w:r>
        <w:t>топливно-энергетического комплекса и</w:t>
      </w:r>
    </w:p>
    <w:p w:rsidR="00385C59" w:rsidRDefault="00385C59">
      <w:pPr>
        <w:pStyle w:val="ConsPlusNormal"/>
        <w:jc w:val="right"/>
      </w:pPr>
      <w:r>
        <w:t>жилищно-коммунального хозяйства Брянской области"</w:t>
      </w:r>
    </w:p>
    <w:p w:rsidR="00385C59" w:rsidRDefault="00385C59">
      <w:pPr>
        <w:pStyle w:val="ConsPlusNormal"/>
        <w:jc w:val="both"/>
      </w:pPr>
    </w:p>
    <w:p w:rsidR="00385C59" w:rsidRDefault="00385C59">
      <w:pPr>
        <w:pStyle w:val="ConsPlusNormal"/>
        <w:jc w:val="center"/>
      </w:pPr>
      <w:r>
        <w:t>Прогноз</w:t>
      </w:r>
    </w:p>
    <w:p w:rsidR="00385C59" w:rsidRDefault="00385C59">
      <w:pPr>
        <w:pStyle w:val="ConsPlusNormal"/>
        <w:jc w:val="center"/>
      </w:pPr>
      <w:r>
        <w:t>тарифных последствий реализации регионального проекта</w:t>
      </w:r>
    </w:p>
    <w:p w:rsidR="00385C59" w:rsidRDefault="00385C59">
      <w:pPr>
        <w:pStyle w:val="ConsPlusNormal"/>
        <w:jc w:val="center"/>
      </w:pPr>
      <w:r>
        <w:t>"Чистая вода (Брянская область)"</w:t>
      </w:r>
    </w:p>
    <w:p w:rsidR="00385C59" w:rsidRDefault="00385C59">
      <w:pPr>
        <w:pStyle w:val="ConsPlusNormal"/>
        <w:jc w:val="both"/>
      </w:pP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"/>
        <w:gridCol w:w="1282"/>
        <w:gridCol w:w="2835"/>
        <w:gridCol w:w="1557"/>
        <w:gridCol w:w="1137"/>
        <w:gridCol w:w="2126"/>
        <w:gridCol w:w="2410"/>
        <w:gridCol w:w="1984"/>
        <w:gridCol w:w="709"/>
        <w:gridCol w:w="1276"/>
      </w:tblGrid>
      <w:tr w:rsidR="00CD7E39" w:rsidTr="00CD7E39">
        <w:tc>
          <w:tcPr>
            <w:tcW w:w="481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282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2835" w:type="dxa"/>
            <w:vMerge w:val="restart"/>
          </w:tcPr>
          <w:p w:rsidR="00385C59" w:rsidRDefault="00385C59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2694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Эксплуатирующая организация</w:t>
            </w:r>
          </w:p>
        </w:tc>
        <w:tc>
          <w:tcPr>
            <w:tcW w:w="2126" w:type="dxa"/>
          </w:tcPr>
          <w:p w:rsidR="00385C59" w:rsidRDefault="00385C59">
            <w:pPr>
              <w:pStyle w:val="ConsPlusNormal"/>
              <w:jc w:val="center"/>
            </w:pPr>
            <w:r>
              <w:t>Размер тарифа на услуги по горячему водоснабжению, холодному водоснабжению, водоотведению до реализации мероприятий</w:t>
            </w:r>
          </w:p>
        </w:tc>
        <w:tc>
          <w:tcPr>
            <w:tcW w:w="2410" w:type="dxa"/>
          </w:tcPr>
          <w:p w:rsidR="00385C59" w:rsidRDefault="00385C59">
            <w:pPr>
              <w:pStyle w:val="ConsPlusNormal"/>
              <w:jc w:val="center"/>
            </w:pPr>
            <w:r>
              <w:t>Прогнозный размер тарифа на услуги по горячему водоснабжению, холодному водоснабжению, водоотведению после реализации мероприятий</w:t>
            </w:r>
          </w:p>
        </w:tc>
        <w:tc>
          <w:tcPr>
            <w:tcW w:w="1984" w:type="dxa"/>
          </w:tcPr>
          <w:p w:rsidR="00385C59" w:rsidRDefault="00385C59">
            <w:pPr>
              <w:pStyle w:val="ConsPlusNormal"/>
              <w:jc w:val="center"/>
            </w:pPr>
            <w:r>
              <w:t>Прогнозная разница тарифа для потребителей</w:t>
            </w:r>
          </w:p>
        </w:tc>
        <w:tc>
          <w:tcPr>
            <w:tcW w:w="1985" w:type="dxa"/>
            <w:gridSpan w:val="2"/>
          </w:tcPr>
          <w:p w:rsidR="00385C59" w:rsidRDefault="00385C59">
            <w:pPr>
              <w:pStyle w:val="ConsPlusNormal"/>
              <w:jc w:val="center"/>
            </w:pPr>
            <w:r>
              <w:t>Источник компенсации тарифной разницы для потребителей</w:t>
            </w:r>
          </w:p>
        </w:tc>
      </w:tr>
      <w:tr w:rsidR="00CD7E39" w:rsidTr="00CD7E39">
        <w:tc>
          <w:tcPr>
            <w:tcW w:w="481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282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2835" w:type="dxa"/>
            <w:vMerge/>
          </w:tcPr>
          <w:p w:rsidR="00385C59" w:rsidRDefault="00385C59">
            <w:pPr>
              <w:pStyle w:val="ConsPlusNormal"/>
            </w:pPr>
          </w:p>
        </w:tc>
        <w:tc>
          <w:tcPr>
            <w:tcW w:w="1557" w:type="dxa"/>
          </w:tcPr>
          <w:p w:rsidR="00385C59" w:rsidRDefault="00385C59">
            <w:pPr>
              <w:pStyle w:val="ConsPlusNormal"/>
              <w:jc w:val="center"/>
            </w:pPr>
            <w:r>
              <w:t>ОПФ</w:t>
            </w:r>
          </w:p>
        </w:tc>
        <w:tc>
          <w:tcPr>
            <w:tcW w:w="1137" w:type="dxa"/>
          </w:tcPr>
          <w:p w:rsidR="00385C59" w:rsidRDefault="00385C5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126" w:type="dxa"/>
          </w:tcPr>
          <w:p w:rsidR="00385C59" w:rsidRDefault="00385C59">
            <w:pPr>
              <w:pStyle w:val="ConsPlusNormal"/>
              <w:jc w:val="center"/>
            </w:pPr>
            <w:r>
              <w:t>рублей/м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385C59" w:rsidRDefault="00385C59">
            <w:pPr>
              <w:pStyle w:val="ConsPlusNormal"/>
              <w:jc w:val="center"/>
            </w:pPr>
            <w:r>
              <w:t>рублей/м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85C59" w:rsidRDefault="00385C59">
            <w:pPr>
              <w:pStyle w:val="ConsPlusNormal"/>
              <w:jc w:val="center"/>
            </w:pPr>
            <w:r>
              <w:t>рублей/м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709" w:type="dxa"/>
          </w:tcPr>
          <w:p w:rsidR="00385C59" w:rsidRDefault="00385C59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76" w:type="dxa"/>
          </w:tcPr>
          <w:p w:rsidR="00385C59" w:rsidRDefault="00385C59">
            <w:pPr>
              <w:pStyle w:val="ConsPlusNormal"/>
            </w:pPr>
          </w:p>
        </w:tc>
      </w:tr>
      <w:tr w:rsidR="00CD7E39" w:rsidTr="00CD7E39">
        <w:tc>
          <w:tcPr>
            <w:tcW w:w="481" w:type="dxa"/>
          </w:tcPr>
          <w:p w:rsidR="00385C59" w:rsidRDefault="00385C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82" w:type="dxa"/>
          </w:tcPr>
          <w:p w:rsidR="00385C59" w:rsidRDefault="00385C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385C59" w:rsidRDefault="00385C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7" w:type="dxa"/>
          </w:tcPr>
          <w:p w:rsidR="00385C59" w:rsidRDefault="00385C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7" w:type="dxa"/>
          </w:tcPr>
          <w:p w:rsidR="00385C59" w:rsidRDefault="00385C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385C59" w:rsidRDefault="00385C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10" w:type="dxa"/>
          </w:tcPr>
          <w:p w:rsidR="00385C59" w:rsidRDefault="00385C5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385C59" w:rsidRDefault="00385C5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385C59" w:rsidRDefault="00385C5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385C59" w:rsidRDefault="00385C59">
            <w:pPr>
              <w:pStyle w:val="ConsPlusNormal"/>
              <w:jc w:val="center"/>
            </w:pPr>
            <w:r>
              <w:t>10</w:t>
            </w: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>Реконструкция системы водоснабжения в д. Крутоберезка Новозыбковского городского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Белый Колодезь Новозыбковского городского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</w:t>
            </w:r>
            <w:r>
              <w:lastRenderedPageBreak/>
              <w:t>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lastRenderedPageBreak/>
              <w:t xml:space="preserve">Реконструкция системы </w:t>
            </w:r>
            <w:r>
              <w:lastRenderedPageBreak/>
              <w:t xml:space="preserve">водоснабжения </w:t>
            </w:r>
            <w:proofErr w:type="gramStart"/>
            <w:r>
              <w:t>в</w:t>
            </w:r>
            <w:proofErr w:type="gramEnd"/>
            <w:r>
              <w:t xml:space="preserve"> с. </w:t>
            </w:r>
            <w:proofErr w:type="spellStart"/>
            <w:r>
              <w:t>Вихолка</w:t>
            </w:r>
            <w:proofErr w:type="spellEnd"/>
            <w:r>
              <w:t xml:space="preserve">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lastRenderedPageBreak/>
              <w:t>Муниципальн</w:t>
            </w:r>
            <w:r>
              <w:lastRenderedPageBreak/>
              <w:t>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lastRenderedPageBreak/>
              <w:t xml:space="preserve">МУП </w:t>
            </w:r>
            <w:r>
              <w:lastRenderedPageBreak/>
              <w:t>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lastRenderedPageBreak/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с. Замишево Новозыбковского </w:t>
            </w:r>
            <w:proofErr w:type="gramStart"/>
            <w:r>
              <w:t>городского</w:t>
            </w:r>
            <w:proofErr w:type="gramEnd"/>
            <w:r>
              <w:t xml:space="preserve">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Реконструкция системы водоснабжения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Новые Бобовичи Новозыбковского городского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gramStart"/>
            <w:r>
              <w:t>с</w:t>
            </w:r>
            <w:proofErr w:type="gramEnd"/>
            <w:r>
              <w:t>. Старый Кривец Новозыбковского городского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Реконструкция системы водоснабжения в </w:t>
            </w:r>
            <w:proofErr w:type="spellStart"/>
            <w:r>
              <w:t>хут</w:t>
            </w:r>
            <w:proofErr w:type="spellEnd"/>
            <w:r>
              <w:t xml:space="preserve">. </w:t>
            </w:r>
            <w:proofErr w:type="spellStart"/>
            <w:r>
              <w:t>Величка</w:t>
            </w:r>
            <w:proofErr w:type="spellEnd"/>
            <w:r>
              <w:t xml:space="preserve"> Новозыбковского городского округа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>Строительство водозаборного сооружения с водонапорной башней в пос. Опытная Станция Новозыбковского района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Катичи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1</w:t>
            </w:r>
            <w:r w:rsidR="00092074">
              <w:t>0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Строительство водозаборного сооружения с водонапорной башней </w:t>
            </w:r>
            <w:proofErr w:type="gramStart"/>
            <w:r>
              <w:t>в</w:t>
            </w:r>
            <w:proofErr w:type="gramEnd"/>
            <w:r>
              <w:t xml:space="preserve"> с. Манюки Новозыбковского </w:t>
            </w:r>
            <w:proofErr w:type="gramStart"/>
            <w:r>
              <w:t>района</w:t>
            </w:r>
            <w:proofErr w:type="gramEnd"/>
            <w:r>
              <w:t xml:space="preserve">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  <w:tr w:rsidR="00B40820" w:rsidTr="00C41E63">
        <w:tc>
          <w:tcPr>
            <w:tcW w:w="481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1</w:t>
            </w:r>
            <w:r w:rsidR="00092074">
              <w:t>1</w:t>
            </w:r>
          </w:p>
        </w:tc>
        <w:tc>
          <w:tcPr>
            <w:tcW w:w="1282" w:type="dxa"/>
          </w:tcPr>
          <w:p w:rsidR="00B40820" w:rsidRDefault="00B40820" w:rsidP="00C41E63">
            <w:pPr>
              <w:pStyle w:val="ConsPlusNormal"/>
            </w:pPr>
            <w:r>
              <w:t>Новозыбковский городской округ</w:t>
            </w:r>
          </w:p>
        </w:tc>
        <w:tc>
          <w:tcPr>
            <w:tcW w:w="2835" w:type="dxa"/>
          </w:tcPr>
          <w:p w:rsidR="00B40820" w:rsidRDefault="00B40820" w:rsidP="00C41E63">
            <w:pPr>
              <w:pStyle w:val="ConsPlusNormal"/>
            </w:pPr>
            <w:r>
              <w:t xml:space="preserve">Строительство водозаборного сооружения с наземной насосной станцией в </w:t>
            </w:r>
            <w:proofErr w:type="gramStart"/>
            <w:r>
              <w:t>с</w:t>
            </w:r>
            <w:proofErr w:type="gramEnd"/>
            <w:r>
              <w:t>. Старые Бобовичи Новозыбковского района Брянской области</w:t>
            </w:r>
          </w:p>
        </w:tc>
        <w:tc>
          <w:tcPr>
            <w:tcW w:w="1557" w:type="dxa"/>
          </w:tcPr>
          <w:p w:rsidR="00B40820" w:rsidRDefault="00B40820" w:rsidP="00C41E63">
            <w:pPr>
              <w:pStyle w:val="ConsPlusNormal"/>
            </w:pPr>
            <w:r>
              <w:t>Муниципальные унитарные предприятия</w:t>
            </w:r>
          </w:p>
        </w:tc>
        <w:tc>
          <w:tcPr>
            <w:tcW w:w="1137" w:type="dxa"/>
          </w:tcPr>
          <w:p w:rsidR="00B40820" w:rsidRDefault="00B40820" w:rsidP="00C41E63">
            <w:pPr>
              <w:pStyle w:val="ConsPlusNormal"/>
            </w:pPr>
            <w:r>
              <w:t>МУП "Новозыбковский городской водоканал"</w:t>
            </w:r>
          </w:p>
        </w:tc>
        <w:tc>
          <w:tcPr>
            <w:tcW w:w="2126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2410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33,69</w:t>
            </w:r>
          </w:p>
        </w:tc>
        <w:tc>
          <w:tcPr>
            <w:tcW w:w="1984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709" w:type="dxa"/>
          </w:tcPr>
          <w:p w:rsidR="00B40820" w:rsidRDefault="00B40820" w:rsidP="00C41E63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B40820" w:rsidRDefault="00B40820" w:rsidP="00C41E63">
            <w:pPr>
              <w:pStyle w:val="ConsPlusNormal"/>
            </w:pPr>
          </w:p>
        </w:tc>
      </w:tr>
    </w:tbl>
    <w:p w:rsidR="00385C59" w:rsidRDefault="00385C59">
      <w:pPr>
        <w:pStyle w:val="ConsPlusNormal"/>
        <w:sectPr w:rsidR="00385C59" w:rsidSect="009B2DB2">
          <w:pgSz w:w="16838" w:h="11905" w:orient="landscape"/>
          <w:pgMar w:top="284" w:right="395" w:bottom="850" w:left="851" w:header="0" w:footer="0" w:gutter="0"/>
          <w:cols w:space="720"/>
          <w:titlePg/>
        </w:sectPr>
      </w:pPr>
    </w:p>
    <w:p w:rsidR="00385C59" w:rsidRDefault="00385C59" w:rsidP="002D491B">
      <w:pPr>
        <w:pStyle w:val="ConsPlusNormal"/>
        <w:jc w:val="both"/>
      </w:pPr>
    </w:p>
    <w:sectPr w:rsidR="00385C59" w:rsidSect="0059147F">
      <w:pgSz w:w="11905" w:h="16838"/>
      <w:pgMar w:top="142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D53" w:rsidRDefault="009C3D53" w:rsidP="007D5617">
      <w:pPr>
        <w:spacing w:after="0" w:line="240" w:lineRule="auto"/>
      </w:pPr>
      <w:r>
        <w:separator/>
      </w:r>
    </w:p>
  </w:endnote>
  <w:endnote w:type="continuationSeparator" w:id="0">
    <w:p w:rsidR="009C3D53" w:rsidRDefault="009C3D53" w:rsidP="007D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D53" w:rsidRDefault="009C3D53" w:rsidP="007D5617">
      <w:pPr>
        <w:spacing w:after="0" w:line="240" w:lineRule="auto"/>
      </w:pPr>
      <w:r>
        <w:separator/>
      </w:r>
    </w:p>
  </w:footnote>
  <w:footnote w:type="continuationSeparator" w:id="0">
    <w:p w:rsidR="009C3D53" w:rsidRDefault="009C3D53" w:rsidP="007D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C59"/>
    <w:rsid w:val="000166A1"/>
    <w:rsid w:val="00020626"/>
    <w:rsid w:val="0003022F"/>
    <w:rsid w:val="0005093B"/>
    <w:rsid w:val="00062434"/>
    <w:rsid w:val="00074348"/>
    <w:rsid w:val="000877F4"/>
    <w:rsid w:val="0009046E"/>
    <w:rsid w:val="00092074"/>
    <w:rsid w:val="000A3DD6"/>
    <w:rsid w:val="000B1E89"/>
    <w:rsid w:val="000C68BC"/>
    <w:rsid w:val="000D3CFA"/>
    <w:rsid w:val="00141EFA"/>
    <w:rsid w:val="00146F53"/>
    <w:rsid w:val="001565C2"/>
    <w:rsid w:val="001578BA"/>
    <w:rsid w:val="0016656A"/>
    <w:rsid w:val="001876FD"/>
    <w:rsid w:val="0019477E"/>
    <w:rsid w:val="001A7353"/>
    <w:rsid w:val="001C1D7C"/>
    <w:rsid w:val="001D11AA"/>
    <w:rsid w:val="001D7119"/>
    <w:rsid w:val="001F7C7D"/>
    <w:rsid w:val="00202617"/>
    <w:rsid w:val="00215464"/>
    <w:rsid w:val="0023295B"/>
    <w:rsid w:val="002548CE"/>
    <w:rsid w:val="002B22E1"/>
    <w:rsid w:val="002C696C"/>
    <w:rsid w:val="002C6B20"/>
    <w:rsid w:val="002D491B"/>
    <w:rsid w:val="002E0CD4"/>
    <w:rsid w:val="002F2BC9"/>
    <w:rsid w:val="00310749"/>
    <w:rsid w:val="00316CEC"/>
    <w:rsid w:val="00331C8C"/>
    <w:rsid w:val="00340FBB"/>
    <w:rsid w:val="00341D10"/>
    <w:rsid w:val="003461EF"/>
    <w:rsid w:val="003472CE"/>
    <w:rsid w:val="00362B14"/>
    <w:rsid w:val="00366187"/>
    <w:rsid w:val="00382D9B"/>
    <w:rsid w:val="00385C59"/>
    <w:rsid w:val="003A6DE4"/>
    <w:rsid w:val="003D1559"/>
    <w:rsid w:val="003E4AF4"/>
    <w:rsid w:val="003F1BBB"/>
    <w:rsid w:val="003F499A"/>
    <w:rsid w:val="004276C6"/>
    <w:rsid w:val="00444DBD"/>
    <w:rsid w:val="00483728"/>
    <w:rsid w:val="004A1CFE"/>
    <w:rsid w:val="004C21FA"/>
    <w:rsid w:val="004E6CC0"/>
    <w:rsid w:val="00502AB2"/>
    <w:rsid w:val="005133B6"/>
    <w:rsid w:val="005148B1"/>
    <w:rsid w:val="00515E92"/>
    <w:rsid w:val="00517A01"/>
    <w:rsid w:val="00570BA4"/>
    <w:rsid w:val="0059147F"/>
    <w:rsid w:val="005A0D5C"/>
    <w:rsid w:val="005B4CDB"/>
    <w:rsid w:val="005D36D1"/>
    <w:rsid w:val="005E1BB7"/>
    <w:rsid w:val="005F4F30"/>
    <w:rsid w:val="005F50D9"/>
    <w:rsid w:val="00611EB8"/>
    <w:rsid w:val="00615EBF"/>
    <w:rsid w:val="00624932"/>
    <w:rsid w:val="00644262"/>
    <w:rsid w:val="00671FE5"/>
    <w:rsid w:val="006A2E11"/>
    <w:rsid w:val="006A7035"/>
    <w:rsid w:val="006B382F"/>
    <w:rsid w:val="006B5837"/>
    <w:rsid w:val="006C61C3"/>
    <w:rsid w:val="006D490B"/>
    <w:rsid w:val="00712B7B"/>
    <w:rsid w:val="00735B54"/>
    <w:rsid w:val="00765C77"/>
    <w:rsid w:val="00791F90"/>
    <w:rsid w:val="00795C70"/>
    <w:rsid w:val="007A091C"/>
    <w:rsid w:val="007A1E1E"/>
    <w:rsid w:val="007A7F5B"/>
    <w:rsid w:val="007D5617"/>
    <w:rsid w:val="007E08C2"/>
    <w:rsid w:val="007E4779"/>
    <w:rsid w:val="007E520C"/>
    <w:rsid w:val="008177A5"/>
    <w:rsid w:val="00877BF3"/>
    <w:rsid w:val="008A09C6"/>
    <w:rsid w:val="008A11AE"/>
    <w:rsid w:val="008A2ADD"/>
    <w:rsid w:val="008A643B"/>
    <w:rsid w:val="008B5ABC"/>
    <w:rsid w:val="008F1536"/>
    <w:rsid w:val="008F58DA"/>
    <w:rsid w:val="009009E3"/>
    <w:rsid w:val="0092667D"/>
    <w:rsid w:val="009331B2"/>
    <w:rsid w:val="00957B3A"/>
    <w:rsid w:val="0097675F"/>
    <w:rsid w:val="009813EC"/>
    <w:rsid w:val="00983032"/>
    <w:rsid w:val="009A2D57"/>
    <w:rsid w:val="009B2DB2"/>
    <w:rsid w:val="009B48B8"/>
    <w:rsid w:val="009C3D53"/>
    <w:rsid w:val="009D359E"/>
    <w:rsid w:val="009E44D6"/>
    <w:rsid w:val="009F5CF3"/>
    <w:rsid w:val="009F6272"/>
    <w:rsid w:val="00A01C9B"/>
    <w:rsid w:val="00A054BD"/>
    <w:rsid w:val="00A11A44"/>
    <w:rsid w:val="00A23181"/>
    <w:rsid w:val="00A2656C"/>
    <w:rsid w:val="00A35B38"/>
    <w:rsid w:val="00A50392"/>
    <w:rsid w:val="00A51976"/>
    <w:rsid w:val="00A522EB"/>
    <w:rsid w:val="00A6630F"/>
    <w:rsid w:val="00A729F1"/>
    <w:rsid w:val="00A9227D"/>
    <w:rsid w:val="00AA3E28"/>
    <w:rsid w:val="00AC6650"/>
    <w:rsid w:val="00B02E12"/>
    <w:rsid w:val="00B1448A"/>
    <w:rsid w:val="00B40820"/>
    <w:rsid w:val="00B525C0"/>
    <w:rsid w:val="00B532BE"/>
    <w:rsid w:val="00B571D4"/>
    <w:rsid w:val="00B5754D"/>
    <w:rsid w:val="00B83683"/>
    <w:rsid w:val="00B8706A"/>
    <w:rsid w:val="00B97DD6"/>
    <w:rsid w:val="00BA2C89"/>
    <w:rsid w:val="00BA4F0C"/>
    <w:rsid w:val="00BA7D92"/>
    <w:rsid w:val="00BC2308"/>
    <w:rsid w:val="00BF14BA"/>
    <w:rsid w:val="00BF69C4"/>
    <w:rsid w:val="00C02EE3"/>
    <w:rsid w:val="00C03C0E"/>
    <w:rsid w:val="00C07E21"/>
    <w:rsid w:val="00C16938"/>
    <w:rsid w:val="00C2472B"/>
    <w:rsid w:val="00C3244B"/>
    <w:rsid w:val="00C32AE0"/>
    <w:rsid w:val="00C33CE5"/>
    <w:rsid w:val="00C41E63"/>
    <w:rsid w:val="00C54A06"/>
    <w:rsid w:val="00C72153"/>
    <w:rsid w:val="00C8519F"/>
    <w:rsid w:val="00C901C9"/>
    <w:rsid w:val="00C93CA7"/>
    <w:rsid w:val="00CA2310"/>
    <w:rsid w:val="00CA2AD4"/>
    <w:rsid w:val="00CB1510"/>
    <w:rsid w:val="00CC0647"/>
    <w:rsid w:val="00CD3FFC"/>
    <w:rsid w:val="00CD7E39"/>
    <w:rsid w:val="00CF2A20"/>
    <w:rsid w:val="00CF345B"/>
    <w:rsid w:val="00D13ADB"/>
    <w:rsid w:val="00D41460"/>
    <w:rsid w:val="00D51A42"/>
    <w:rsid w:val="00D7465B"/>
    <w:rsid w:val="00D80825"/>
    <w:rsid w:val="00D864B1"/>
    <w:rsid w:val="00DB364E"/>
    <w:rsid w:val="00DB6E01"/>
    <w:rsid w:val="00DC7782"/>
    <w:rsid w:val="00DD5F0E"/>
    <w:rsid w:val="00DD6E9F"/>
    <w:rsid w:val="00DD73A4"/>
    <w:rsid w:val="00E03EF9"/>
    <w:rsid w:val="00E31E99"/>
    <w:rsid w:val="00E4224C"/>
    <w:rsid w:val="00E458B0"/>
    <w:rsid w:val="00E476E3"/>
    <w:rsid w:val="00E5770F"/>
    <w:rsid w:val="00E6135A"/>
    <w:rsid w:val="00E622CF"/>
    <w:rsid w:val="00E676CE"/>
    <w:rsid w:val="00E7170C"/>
    <w:rsid w:val="00E95EEA"/>
    <w:rsid w:val="00EA19F2"/>
    <w:rsid w:val="00F03DD7"/>
    <w:rsid w:val="00F24594"/>
    <w:rsid w:val="00F33729"/>
    <w:rsid w:val="00F406EE"/>
    <w:rsid w:val="00F4231A"/>
    <w:rsid w:val="00F57023"/>
    <w:rsid w:val="00F815C4"/>
    <w:rsid w:val="00F85E30"/>
    <w:rsid w:val="00F9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5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85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85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85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85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85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85C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D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5617"/>
  </w:style>
  <w:style w:type="paragraph" w:styleId="a5">
    <w:name w:val="footer"/>
    <w:basedOn w:val="a"/>
    <w:link w:val="a6"/>
    <w:uiPriority w:val="99"/>
    <w:semiHidden/>
    <w:unhideWhenUsed/>
    <w:rsid w:val="007D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56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4AFB5-817E-40A5-A992-B5C5A98A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Новцева Н.Ф.</dc:creator>
  <cp:lastModifiedBy>администрация</cp:lastModifiedBy>
  <cp:revision>11</cp:revision>
  <cp:lastPrinted>2024-05-23T07:08:00Z</cp:lastPrinted>
  <dcterms:created xsi:type="dcterms:W3CDTF">2024-05-08T09:42:00Z</dcterms:created>
  <dcterms:modified xsi:type="dcterms:W3CDTF">2024-05-23T07:13:00Z</dcterms:modified>
</cp:coreProperties>
</file>